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5D7" w:rsidRDefault="007B451C" w:rsidP="00E1527E">
      <w:pPr>
        <w:pStyle w:val="Titel"/>
      </w:pPr>
      <w:r>
        <w:t>Einführung in die Vektorgeometrie</w:t>
      </w:r>
      <w:bookmarkStart w:id="0" w:name="_GoBack"/>
      <w:bookmarkEnd w:id="0"/>
    </w:p>
    <w:p w:rsidR="001741F9" w:rsidRDefault="001741F9" w:rsidP="00600BB3">
      <w:pPr>
        <w:pStyle w:val="LS-Inhaltsverzeichnisberschrift"/>
      </w:pPr>
      <w:r>
        <w:t>Inhaltsverzeichnis</w:t>
      </w:r>
    </w:p>
    <w:p w:rsidR="00A0257A" w:rsidRDefault="00DE5C4E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rFonts w:eastAsiaTheme="minorHAnsi" w:cs="Arial"/>
          <w:szCs w:val="22"/>
        </w:rPr>
        <w:fldChar w:fldCharType="begin"/>
      </w:r>
      <w:r>
        <w:instrText xml:space="preserve"> TOC \o "1-4" \h \z </w:instrText>
      </w:r>
      <w:r>
        <w:rPr>
          <w:rFonts w:eastAsiaTheme="minorHAnsi" w:cs="Arial"/>
          <w:szCs w:val="22"/>
        </w:rPr>
        <w:fldChar w:fldCharType="separate"/>
      </w:r>
      <w:hyperlink w:anchor="_Toc424976695" w:history="1">
        <w:r w:rsidR="00A0257A" w:rsidRPr="00214893">
          <w:rPr>
            <w:rStyle w:val="Hyperlink"/>
            <w:noProof/>
          </w:rPr>
          <w:t>1</w:t>
        </w:r>
        <w:r w:rsidR="00A0257A"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="00A0257A" w:rsidRPr="00214893">
          <w:rPr>
            <w:rStyle w:val="Hyperlink"/>
            <w:noProof/>
          </w:rPr>
          <w:t>Lernziele</w:t>
        </w:r>
        <w:r w:rsidR="00A0257A">
          <w:rPr>
            <w:noProof/>
            <w:webHidden/>
          </w:rPr>
          <w:tab/>
        </w:r>
        <w:r w:rsidR="00A0257A">
          <w:rPr>
            <w:noProof/>
            <w:webHidden/>
          </w:rPr>
          <w:fldChar w:fldCharType="begin"/>
        </w:r>
        <w:r w:rsidR="00A0257A">
          <w:rPr>
            <w:noProof/>
            <w:webHidden/>
          </w:rPr>
          <w:instrText xml:space="preserve"> PAGEREF _Toc424976695 \h </w:instrText>
        </w:r>
        <w:r w:rsidR="00A0257A">
          <w:rPr>
            <w:noProof/>
            <w:webHidden/>
          </w:rPr>
        </w:r>
        <w:r w:rsidR="00A0257A">
          <w:rPr>
            <w:noProof/>
            <w:webHidden/>
          </w:rPr>
          <w:fldChar w:fldCharType="separate"/>
        </w:r>
        <w:r w:rsidR="00A0257A">
          <w:rPr>
            <w:noProof/>
            <w:webHidden/>
          </w:rPr>
          <w:t>1</w:t>
        </w:r>
        <w:r w:rsidR="00A0257A">
          <w:rPr>
            <w:noProof/>
            <w:webHidden/>
          </w:rPr>
          <w:fldChar w:fldCharType="end"/>
        </w:r>
      </w:hyperlink>
    </w:p>
    <w:p w:rsidR="00A0257A" w:rsidRDefault="00A0257A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24976696" w:history="1">
        <w:r w:rsidRPr="00214893">
          <w:rPr>
            <w:rStyle w:val="Hyperlink"/>
            <w:noProof/>
          </w:rPr>
          <w:t>2</w:t>
        </w:r>
        <w:r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Pr="00214893">
          <w:rPr>
            <w:rStyle w:val="Hyperlink"/>
            <w:noProof/>
          </w:rPr>
          <w:t>Vektorgeometrie in der Praxis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_Toc424976696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0257A" w:rsidRDefault="00A0257A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24976697" w:history="1">
        <w:r w:rsidRPr="00214893">
          <w:rPr>
            <w:rStyle w:val="Hyperlink"/>
            <w:noProof/>
          </w:rPr>
          <w:t>3</w:t>
        </w:r>
        <w:r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Pr="00214893">
          <w:rPr>
            <w:rStyle w:val="Hyperlink"/>
            <w:noProof/>
          </w:rPr>
          <w:t>3-dimensionales Koordinatensystem und Punkt im Raum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_Toc424976697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0257A" w:rsidRDefault="00A0257A">
      <w:pPr>
        <w:pStyle w:val="Verzeichnis2"/>
        <w:rPr>
          <w:rFonts w:eastAsiaTheme="minorEastAsia" w:cstheme="minorBidi"/>
          <w:noProof/>
          <w:color w:val="auto"/>
          <w:sz w:val="22"/>
          <w:szCs w:val="22"/>
        </w:rPr>
      </w:pPr>
      <w:hyperlink w:anchor="_Toc424976698" w:history="1">
        <w:r w:rsidRPr="00214893">
          <w:rPr>
            <w:rStyle w:val="Hyperlink"/>
            <w:noProof/>
          </w:rPr>
          <w:t>3.1</w:t>
        </w:r>
        <w:r>
          <w:rPr>
            <w:rFonts w:eastAsiaTheme="minorEastAsia" w:cstheme="minorBidi"/>
            <w:noProof/>
            <w:color w:val="auto"/>
            <w:sz w:val="22"/>
            <w:szCs w:val="22"/>
          </w:rPr>
          <w:tab/>
        </w:r>
        <w:r w:rsidRPr="00214893">
          <w:rPr>
            <w:rStyle w:val="Hyperlink"/>
            <w:noProof/>
          </w:rPr>
          <w:t>Lernphase Koordinatensystem und Punkt im Raum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_Toc424976698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0257A" w:rsidRDefault="00A0257A">
      <w:pPr>
        <w:pStyle w:val="Verzeichnis2"/>
        <w:rPr>
          <w:rFonts w:eastAsiaTheme="minorEastAsia" w:cstheme="minorBidi"/>
          <w:noProof/>
          <w:color w:val="auto"/>
          <w:sz w:val="22"/>
          <w:szCs w:val="22"/>
        </w:rPr>
      </w:pPr>
      <w:hyperlink w:anchor="_Toc424976699" w:history="1">
        <w:r w:rsidRPr="00214893">
          <w:rPr>
            <w:rStyle w:val="Hyperlink"/>
            <w:noProof/>
          </w:rPr>
          <w:t>3.2</w:t>
        </w:r>
        <w:r>
          <w:rPr>
            <w:rFonts w:eastAsiaTheme="minorEastAsia" w:cstheme="minorBidi"/>
            <w:noProof/>
            <w:color w:val="auto"/>
            <w:sz w:val="22"/>
            <w:szCs w:val="22"/>
          </w:rPr>
          <w:tab/>
        </w:r>
        <w:r w:rsidRPr="00214893">
          <w:rPr>
            <w:rStyle w:val="Hyperlink"/>
            <w:noProof/>
          </w:rPr>
          <w:t>Übungsphase KOS und Punkt im Raum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_Toc424976699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0257A" w:rsidRDefault="00A0257A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24976700" w:history="1">
        <w:r w:rsidRPr="00214893">
          <w:rPr>
            <w:rStyle w:val="Hyperlink"/>
            <w:noProof/>
          </w:rPr>
          <w:t>4</w:t>
        </w:r>
        <w:r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Pr="00214893">
          <w:rPr>
            <w:rStyle w:val="Hyperlink"/>
            <w:noProof/>
          </w:rPr>
          <w:t>Vektoren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_Toc424976700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0257A" w:rsidRDefault="00A0257A">
      <w:pPr>
        <w:pStyle w:val="Verzeichnis2"/>
        <w:rPr>
          <w:rFonts w:eastAsiaTheme="minorEastAsia" w:cstheme="minorBidi"/>
          <w:noProof/>
          <w:color w:val="auto"/>
          <w:sz w:val="22"/>
          <w:szCs w:val="22"/>
        </w:rPr>
      </w:pPr>
      <w:hyperlink w:anchor="_Toc424976701" w:history="1">
        <w:r w:rsidRPr="00214893">
          <w:rPr>
            <w:rStyle w:val="Hyperlink"/>
            <w:noProof/>
          </w:rPr>
          <w:t>4.1</w:t>
        </w:r>
        <w:r>
          <w:rPr>
            <w:rFonts w:eastAsiaTheme="minorEastAsia" w:cstheme="minorBidi"/>
            <w:noProof/>
            <w:color w:val="auto"/>
            <w:sz w:val="22"/>
            <w:szCs w:val="22"/>
          </w:rPr>
          <w:tab/>
        </w:r>
        <w:r w:rsidRPr="00214893">
          <w:rPr>
            <w:rStyle w:val="Hyperlink"/>
            <w:noProof/>
          </w:rPr>
          <w:t>Einführung von Vektoren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_Toc424976701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0257A" w:rsidRDefault="00A0257A">
      <w:pPr>
        <w:pStyle w:val="Verzeichnis2"/>
        <w:rPr>
          <w:rFonts w:eastAsiaTheme="minorEastAsia" w:cstheme="minorBidi"/>
          <w:noProof/>
          <w:color w:val="auto"/>
          <w:sz w:val="22"/>
          <w:szCs w:val="22"/>
        </w:rPr>
      </w:pPr>
      <w:hyperlink w:anchor="_Toc424976702" w:history="1">
        <w:r w:rsidRPr="00214893">
          <w:rPr>
            <w:rStyle w:val="Hyperlink"/>
            <w:noProof/>
          </w:rPr>
          <w:t>4.2</w:t>
        </w:r>
        <w:r>
          <w:rPr>
            <w:rFonts w:eastAsiaTheme="minorEastAsia" w:cstheme="minorBidi"/>
            <w:noProof/>
            <w:color w:val="auto"/>
            <w:sz w:val="22"/>
            <w:szCs w:val="22"/>
          </w:rPr>
          <w:tab/>
        </w:r>
        <w:r w:rsidRPr="00214893">
          <w:rPr>
            <w:rStyle w:val="Hyperlink"/>
            <w:noProof/>
          </w:rPr>
          <w:t>Überprüfung des Wissens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_Toc424976702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738E2" w:rsidRDefault="00DE5C4E" w:rsidP="002E6DB4">
      <w:pPr>
        <w:pStyle w:val="Textkrper"/>
      </w:pPr>
      <w:r>
        <w:fldChar w:fldCharType="end"/>
      </w:r>
      <w:r w:rsidR="00F738E2">
        <w:br w:type="page"/>
      </w:r>
    </w:p>
    <w:p w:rsidR="00A139C0" w:rsidRPr="00A139C0" w:rsidRDefault="00A139C0" w:rsidP="00A139C0">
      <w:pPr>
        <w:pStyle w:val="Textkrper-Erstzeileneinzug"/>
        <w:rPr>
          <w:lang w:eastAsia="de-DE"/>
        </w:rPr>
        <w:sectPr w:rsidR="00A139C0" w:rsidRPr="00A139C0" w:rsidSect="006A03B1">
          <w:headerReference w:type="default" r:id="rId11"/>
          <w:pgSz w:w="11906" w:h="16838" w:code="9"/>
          <w:pgMar w:top="1418" w:right="851" w:bottom="1134" w:left="1134" w:header="709" w:footer="709" w:gutter="0"/>
          <w:cols w:space="708"/>
          <w:docGrid w:linePitch="360"/>
        </w:sectPr>
      </w:pPr>
    </w:p>
    <w:p w:rsidR="004A1798" w:rsidRDefault="007B451C" w:rsidP="005F1E6C">
      <w:pPr>
        <w:pStyle w:val="berschrift1"/>
      </w:pPr>
      <w:bookmarkStart w:id="1" w:name="_Toc424976695"/>
      <w:r>
        <w:lastRenderedPageBreak/>
        <w:t>Lernziele</w:t>
      </w:r>
      <w:bookmarkEnd w:id="1"/>
    </w:p>
    <w:p w:rsidR="00F738E2" w:rsidRDefault="007B451C" w:rsidP="00F738E2">
      <w:pPr>
        <w:pStyle w:val="Textkrper"/>
      </w:pPr>
      <w:r>
        <w:t xml:space="preserve">Diese Unterrichtseinheit dient zur Einführung in die Vektorgeometrie. Die </w:t>
      </w:r>
      <w:proofErr w:type="spellStart"/>
      <w:r>
        <w:t>SuS</w:t>
      </w:r>
      <w:proofErr w:type="spellEnd"/>
      <w:r>
        <w:t xml:space="preserve"> sollen das dreidimensionale Koordinatensystem als Projektion auf einer Zeichenfläche (Whiteboard, Tafel, Heft, </w:t>
      </w:r>
      <w:proofErr w:type="spellStart"/>
      <w:r>
        <w:t>Tabletnotiz</w:t>
      </w:r>
      <w:proofErr w:type="spellEnd"/>
      <w:r>
        <w:t xml:space="preserve"> usw.) erstellen und nutzen können, indem sie Punkte einzeichnen. Um das dreidimensionale Verständnis zu schulen, wird parallel dazu eine 3D-Grafik genutzt, die sich im Raum drehen lässt. Hier durch sollen die </w:t>
      </w:r>
      <w:proofErr w:type="spellStart"/>
      <w:r>
        <w:t>SuS</w:t>
      </w:r>
      <w:proofErr w:type="spellEnd"/>
      <w:r>
        <w:t xml:space="preserve"> erkennen, dass die 2dim-Zeichenfläche nur Projektionen des 3dimensionalen Raumes sind. </w:t>
      </w:r>
    </w:p>
    <w:p w:rsidR="007B451C" w:rsidRDefault="007B451C" w:rsidP="007B451C">
      <w:pPr>
        <w:pStyle w:val="Textkrper-Erstzeileneinzug"/>
        <w:ind w:firstLine="0"/>
        <w:rPr>
          <w:lang w:eastAsia="de-DE"/>
        </w:rPr>
      </w:pPr>
      <w:r>
        <w:rPr>
          <w:lang w:eastAsia="de-DE"/>
        </w:rPr>
        <w:t>In einer zweiten Lernphase wird der Begriff des Vektors eingeführt und graphisch dargestellt.</w:t>
      </w:r>
    </w:p>
    <w:p w:rsidR="007B451C" w:rsidRDefault="007B451C" w:rsidP="007B451C">
      <w:pPr>
        <w:pStyle w:val="Textkrper-Erstzeileneinzug"/>
        <w:ind w:firstLine="0"/>
        <w:rPr>
          <w:lang w:eastAsia="de-DE"/>
        </w:rPr>
      </w:pPr>
      <w:r>
        <w:rPr>
          <w:lang w:eastAsia="de-DE"/>
        </w:rPr>
        <w:t>Das erlernte Wissen wird durch ein Quiz überprüft.</w:t>
      </w:r>
    </w:p>
    <w:p w:rsidR="00F93C58" w:rsidRDefault="00F93C58" w:rsidP="007B451C">
      <w:pPr>
        <w:pStyle w:val="Textkrper-Erstzeileneinzug"/>
        <w:ind w:firstLine="0"/>
        <w:rPr>
          <w:lang w:eastAsia="de-DE"/>
        </w:rPr>
      </w:pPr>
    </w:p>
    <w:p w:rsidR="007B451C" w:rsidRDefault="00823729" w:rsidP="007B451C">
      <w:pPr>
        <w:pStyle w:val="berschrift1"/>
      </w:pPr>
      <w:bookmarkStart w:id="2" w:name="_Toc424976696"/>
      <w:r>
        <w:t>Vektorgeometrie in der Praxis</w:t>
      </w:r>
      <w:bookmarkEnd w:id="2"/>
    </w:p>
    <w:p w:rsidR="00823729" w:rsidRDefault="00F93C58" w:rsidP="00823729">
      <w:pPr>
        <w:pStyle w:val="Textkrp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E547AF" wp14:editId="01FBCC36">
            <wp:simplePos x="0" y="0"/>
            <wp:positionH relativeFrom="margin">
              <wp:align>left</wp:align>
            </wp:positionH>
            <wp:positionV relativeFrom="paragraph">
              <wp:posOffset>953770</wp:posOffset>
            </wp:positionV>
            <wp:extent cx="6299835" cy="3853815"/>
            <wp:effectExtent l="0" t="0" r="5715" b="0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ogleEarth_S_Hb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3729">
        <w:t>SuS</w:t>
      </w:r>
      <w:proofErr w:type="spellEnd"/>
      <w:r w:rsidR="00823729">
        <w:t xml:space="preserve"> haben eine höhere Motivation, wenn sie wissen, wo das Gelernte genutzt werden kann. Ein gutes Beispiel ist die Vektorgrafik, zum Beispiel anhand von </w:t>
      </w:r>
      <w:proofErr w:type="spellStart"/>
      <w:r w:rsidR="00823729">
        <w:t>GoogleEarth</w:t>
      </w:r>
      <w:proofErr w:type="spellEnd"/>
      <w:r w:rsidR="00823729">
        <w:t xml:space="preserve">. In </w:t>
      </w:r>
      <w:proofErr w:type="spellStart"/>
      <w:r w:rsidR="00823729">
        <w:t>GoogleEarth</w:t>
      </w:r>
      <w:proofErr w:type="spellEnd"/>
      <w:r w:rsidR="00823729">
        <w:t xml:space="preserve"> werden die 3D-Modelle von Gebäuden anhand von Vektorgrafiken dargestellt. Dies sollte am besten </w:t>
      </w:r>
      <w:r>
        <w:t>„</w:t>
      </w:r>
      <w:r w:rsidR="00823729">
        <w:t>Live</w:t>
      </w:r>
      <w:r>
        <w:t>“</w:t>
      </w:r>
      <w:r w:rsidR="00823729">
        <w:t xml:space="preserve"> vorgeführt werden.</w:t>
      </w:r>
    </w:p>
    <w:p w:rsidR="00F93C58" w:rsidRDefault="00F93C58" w:rsidP="00F93C58">
      <w:pPr>
        <w:pStyle w:val="Textkrper-Erstzeileneinzug"/>
        <w:ind w:firstLine="0"/>
        <w:rPr>
          <w:lang w:eastAsia="de-DE"/>
        </w:rPr>
      </w:pPr>
    </w:p>
    <w:p w:rsidR="00F93C58" w:rsidRDefault="00F93C58" w:rsidP="00F93C58">
      <w:pPr>
        <w:pStyle w:val="Textkrper-Erstzeileneinzug"/>
        <w:ind w:firstLine="0"/>
        <w:rPr>
          <w:lang w:eastAsia="de-DE"/>
        </w:rPr>
      </w:pPr>
      <w:r>
        <w:rPr>
          <w:lang w:eastAsia="de-DE"/>
        </w:rPr>
        <w:t>Bezüglich Vektorgrafik könnte man auch die Qualitätsunterschiede zwischen Raster- und Vektorgrafik aufzeigen.</w:t>
      </w:r>
      <w:r>
        <w:rPr>
          <w:lang w:eastAsia="de-DE"/>
        </w:rPr>
        <w:br/>
        <w:t>Eine weitere anschauliche Anwendung wäre in Physik die Kräftezerlegung.</w:t>
      </w:r>
    </w:p>
    <w:p w:rsidR="005D1DB1" w:rsidRPr="005D1DB1" w:rsidRDefault="005D1DB1" w:rsidP="005D1DB1">
      <w:pPr>
        <w:pStyle w:val="Textkrper-Erstzeileneinzug"/>
        <w:rPr>
          <w:lang w:eastAsia="de-DE"/>
        </w:rPr>
      </w:pPr>
    </w:p>
    <w:p w:rsidR="00571815" w:rsidRDefault="00571815">
      <w:pPr>
        <w:rPr>
          <w:rFonts w:eastAsiaTheme="majorEastAsia" w:cstheme="majorBidi"/>
          <w:b/>
          <w:bCs/>
          <w:sz w:val="26"/>
          <w:szCs w:val="28"/>
          <w:lang w:eastAsia="de-DE"/>
        </w:rPr>
      </w:pPr>
      <w:r>
        <w:br w:type="page"/>
      </w:r>
    </w:p>
    <w:p w:rsidR="00823729" w:rsidRDefault="005716DE" w:rsidP="005716DE">
      <w:pPr>
        <w:pStyle w:val="berschrift1"/>
      </w:pPr>
      <w:bookmarkStart w:id="3" w:name="_Toc424976697"/>
      <w:r>
        <w:lastRenderedPageBreak/>
        <w:t>3-dimensionales Koordinatensystem und Punk</w:t>
      </w:r>
      <w:r w:rsidR="00197414">
        <w:t>t</w:t>
      </w:r>
      <w:r>
        <w:t xml:space="preserve"> im Raum</w:t>
      </w:r>
      <w:bookmarkEnd w:id="3"/>
    </w:p>
    <w:p w:rsidR="00571815" w:rsidRDefault="00197414" w:rsidP="00571815">
      <w:pPr>
        <w:pStyle w:val="berschrift2"/>
        <w:ind w:left="0" w:firstLine="0"/>
      </w:pPr>
      <w:bookmarkStart w:id="4" w:name="_Toc424976698"/>
      <w:r>
        <w:t xml:space="preserve">Lernphase </w:t>
      </w:r>
      <w:r w:rsidR="00571815">
        <w:t xml:space="preserve">Koordinatensystem </w:t>
      </w:r>
      <w:r>
        <w:t xml:space="preserve">und Punkt </w:t>
      </w:r>
      <w:r w:rsidR="00571815">
        <w:t>im Raum</w:t>
      </w:r>
      <w:bookmarkEnd w:id="4"/>
    </w:p>
    <w:p w:rsidR="00571815" w:rsidRDefault="005716DE" w:rsidP="005716DE">
      <w:pPr>
        <w:pStyle w:val="Textkrper"/>
      </w:pPr>
      <w:r>
        <w:t xml:space="preserve">Einführung des 3-dimensionales </w:t>
      </w:r>
      <w:r w:rsidR="00571815">
        <w:t>Koordinatensystem</w:t>
      </w:r>
      <w:r w:rsidR="000D40AD">
        <w:t>s</w:t>
      </w:r>
    </w:p>
    <w:p w:rsidR="00571815" w:rsidRDefault="00571815" w:rsidP="00045100">
      <w:pPr>
        <w:pStyle w:val="Textkrper"/>
        <w:numPr>
          <w:ilvl w:val="0"/>
          <w:numId w:val="9"/>
        </w:numPr>
      </w:pPr>
      <w:r>
        <w:t xml:space="preserve">Traditionell: </w:t>
      </w:r>
    </w:p>
    <w:p w:rsidR="00571815" w:rsidRDefault="00571815" w:rsidP="00045100">
      <w:pPr>
        <w:pStyle w:val="Textkrper"/>
        <w:numPr>
          <w:ilvl w:val="1"/>
          <w:numId w:val="9"/>
        </w:numPr>
      </w:pPr>
      <w:r>
        <w:t xml:space="preserve">Einzeichnen der Koordinatenachsen im </w:t>
      </w:r>
      <w:proofErr w:type="spellStart"/>
      <w:r>
        <w:t>GoogleEarth</w:t>
      </w:r>
      <w:proofErr w:type="spellEnd"/>
      <w:r>
        <w:t>-Bild</w:t>
      </w:r>
    </w:p>
    <w:p w:rsidR="00571815" w:rsidRPr="00571815" w:rsidRDefault="00571815" w:rsidP="00045100">
      <w:pPr>
        <w:pStyle w:val="Textkrper"/>
        <w:numPr>
          <w:ilvl w:val="1"/>
          <w:numId w:val="9"/>
        </w:numPr>
      </w:pPr>
      <w:r>
        <w:t xml:space="preserve">Zeichnen eins KOS inkl. Erklärung (Winkel zwischen Achsen, Benennung der Achsen, Skalierung,) auf kariertem Hintergrund (S-Note, </w:t>
      </w:r>
      <w:proofErr w:type="spellStart"/>
      <w:r>
        <w:t>LectureNotes</w:t>
      </w:r>
      <w:proofErr w:type="spellEnd"/>
      <w:r>
        <w:t xml:space="preserve">, </w:t>
      </w:r>
      <w:proofErr w:type="spellStart"/>
      <w:r>
        <w:t>usw</w:t>
      </w:r>
      <w:proofErr w:type="spellEnd"/>
      <w:r>
        <w:t>)</w:t>
      </w:r>
    </w:p>
    <w:p w:rsidR="005716DE" w:rsidRDefault="005716DE" w:rsidP="00045100">
      <w:pPr>
        <w:pStyle w:val="Textkrper"/>
        <w:numPr>
          <w:ilvl w:val="0"/>
          <w:numId w:val="9"/>
        </w:numPr>
      </w:pPr>
      <w:proofErr w:type="spellStart"/>
      <w:r>
        <w:t>SuS</w:t>
      </w:r>
      <w:proofErr w:type="spellEnd"/>
      <w:r>
        <w:t xml:space="preserve"> ein </w:t>
      </w:r>
      <w:proofErr w:type="spellStart"/>
      <w:r>
        <w:t>Erklärvideo</w:t>
      </w:r>
      <w:proofErr w:type="spellEnd"/>
      <w:r>
        <w:t xml:space="preserve"> bereitstellen.</w:t>
      </w:r>
    </w:p>
    <w:p w:rsidR="00571815" w:rsidRDefault="00571815" w:rsidP="005716DE">
      <w:pPr>
        <w:pStyle w:val="Textkrper-Erstzeileneinzug"/>
        <w:ind w:firstLine="0"/>
        <w:rPr>
          <w:lang w:eastAsia="de-DE"/>
        </w:rPr>
      </w:pPr>
    </w:p>
    <w:p w:rsidR="005716DE" w:rsidRDefault="005716DE" w:rsidP="005716DE">
      <w:pPr>
        <w:pStyle w:val="Textkrper-Erstzeileneinzug"/>
        <w:ind w:firstLine="0"/>
        <w:rPr>
          <w:lang w:eastAsia="de-DE"/>
        </w:rPr>
      </w:pPr>
      <w:r>
        <w:rPr>
          <w:lang w:eastAsia="de-DE"/>
        </w:rPr>
        <w:t xml:space="preserve">Einführung der 3D-Graphik in </w:t>
      </w:r>
      <w:proofErr w:type="spellStart"/>
      <w:r>
        <w:rPr>
          <w:lang w:eastAsia="de-DE"/>
        </w:rPr>
        <w:t>Geo</w:t>
      </w:r>
      <w:r w:rsidR="004F2414">
        <w:rPr>
          <w:lang w:eastAsia="de-DE"/>
        </w:rPr>
        <w:t>G</w:t>
      </w:r>
      <w:r>
        <w:rPr>
          <w:lang w:eastAsia="de-DE"/>
        </w:rPr>
        <w:t>ebra</w:t>
      </w:r>
      <w:proofErr w:type="spellEnd"/>
      <w:r>
        <w:rPr>
          <w:lang w:eastAsia="de-DE"/>
        </w:rPr>
        <w:t>:</w:t>
      </w:r>
    </w:p>
    <w:p w:rsidR="00571815" w:rsidRDefault="00792D4B" w:rsidP="00045100">
      <w:pPr>
        <w:pStyle w:val="Textkrper-Erstzeileneinzug"/>
        <w:numPr>
          <w:ilvl w:val="0"/>
          <w:numId w:val="8"/>
        </w:num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815FE" wp14:editId="0AF07F47">
                <wp:simplePos x="0" y="0"/>
                <wp:positionH relativeFrom="margin">
                  <wp:align>center</wp:align>
                </wp:positionH>
                <wp:positionV relativeFrom="paragraph">
                  <wp:posOffset>1343025</wp:posOffset>
                </wp:positionV>
                <wp:extent cx="1743075" cy="1590675"/>
                <wp:effectExtent l="0" t="0" r="28575" b="285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90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2A2CB" id="Ellipse 19" o:spid="_x0000_s1026" style="position:absolute;margin-left:0;margin-top:105.75pt;width:137.25pt;height:125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" filled="f" strokecolor="red" strokeweight="2pt">
                <w10:wrap anchorx="margin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DB6844F" wp14:editId="6DFEBAF0">
            <wp:simplePos x="0" y="0"/>
            <wp:positionH relativeFrom="margin">
              <wp:posOffset>480060</wp:posOffset>
            </wp:positionH>
            <wp:positionV relativeFrom="paragraph">
              <wp:posOffset>266700</wp:posOffset>
            </wp:positionV>
            <wp:extent cx="5290185" cy="2581275"/>
            <wp:effectExtent l="0" t="0" r="5715" b="9525"/>
            <wp:wrapTopAndBottom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57"/>
                    <a:stretch/>
                  </pic:blipFill>
                  <pic:spPr bwMode="auto">
                    <a:xfrm>
                      <a:off x="0" y="0"/>
                      <a:ext cx="529018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6DE">
        <w:rPr>
          <w:lang w:eastAsia="de-DE"/>
        </w:rPr>
        <w:t>Aufruf per App oder browserbasiert</w:t>
      </w:r>
      <w:r w:rsidR="00571815">
        <w:rPr>
          <w:lang w:eastAsia="de-DE"/>
        </w:rPr>
        <w:t xml:space="preserve"> (</w:t>
      </w:r>
      <w:hyperlink r:id="rId14" w:history="1">
        <w:r w:rsidR="0097402C" w:rsidRPr="00D860E0">
          <w:rPr>
            <w:rStyle w:val="Hyperlink"/>
            <w:lang w:eastAsia="de-DE"/>
          </w:rPr>
          <w:t>http://www.geogebra.org</w:t>
        </w:r>
      </w:hyperlink>
      <w:r w:rsidR="00571815">
        <w:rPr>
          <w:lang w:eastAsia="de-DE"/>
        </w:rPr>
        <w:t>)</w:t>
      </w:r>
    </w:p>
    <w:p w:rsidR="00792D4B" w:rsidRDefault="00792D4B" w:rsidP="00792D4B">
      <w:pPr>
        <w:pStyle w:val="Textkrper-Erstzeileneinzug"/>
        <w:ind w:left="720" w:firstLine="0"/>
        <w:rPr>
          <w:lang w:eastAsia="de-DE"/>
        </w:rPr>
      </w:pPr>
    </w:p>
    <w:p w:rsidR="0097402C" w:rsidRDefault="00792D4B" w:rsidP="00045100">
      <w:pPr>
        <w:pStyle w:val="Textkrper-Erstzeileneinzug"/>
        <w:numPr>
          <w:ilvl w:val="0"/>
          <w:numId w:val="8"/>
        </w:num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2CA79" wp14:editId="75BE7ADE">
                <wp:simplePos x="0" y="0"/>
                <wp:positionH relativeFrom="column">
                  <wp:posOffset>1775460</wp:posOffset>
                </wp:positionH>
                <wp:positionV relativeFrom="paragraph">
                  <wp:posOffset>1693545</wp:posOffset>
                </wp:positionV>
                <wp:extent cx="1409700" cy="1190625"/>
                <wp:effectExtent l="0" t="0" r="19050" b="285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0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39549" id="Ellipse 18" o:spid="_x0000_s1026" style="position:absolute;margin-left:139.8pt;margin-top:133.35pt;width:111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277C7AAE" wp14:editId="6D7B2B91">
            <wp:simplePos x="0" y="0"/>
            <wp:positionH relativeFrom="column">
              <wp:posOffset>641985</wp:posOffset>
            </wp:positionH>
            <wp:positionV relativeFrom="paragraph">
              <wp:posOffset>337185</wp:posOffset>
            </wp:positionV>
            <wp:extent cx="3810000" cy="2678430"/>
            <wp:effectExtent l="0" t="0" r="0" b="7620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t="40196" r="20774"/>
                    <a:stretch/>
                  </pic:blipFill>
                  <pic:spPr bwMode="auto">
                    <a:xfrm>
                      <a:off x="0" y="0"/>
                      <a:ext cx="3810000" cy="26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02C">
        <w:rPr>
          <w:lang w:eastAsia="de-DE"/>
        </w:rPr>
        <w:t>Perspektive 3D-Graphik</w:t>
      </w:r>
    </w:p>
    <w:p w:rsidR="00792D4B" w:rsidRDefault="00792D4B" w:rsidP="00792D4B">
      <w:pPr>
        <w:pStyle w:val="Textkrper-Erstzeileneinzug"/>
        <w:ind w:left="720" w:firstLine="0"/>
        <w:rPr>
          <w:noProof/>
          <w:lang w:eastAsia="de-DE"/>
        </w:rPr>
      </w:pPr>
    </w:p>
    <w:p w:rsidR="00792D4B" w:rsidRDefault="00792D4B" w:rsidP="00792D4B">
      <w:pPr>
        <w:pStyle w:val="LS-Inhaltsverzeichnisberschrift"/>
        <w:rPr>
          <w:szCs w:val="24"/>
        </w:rPr>
      </w:pPr>
      <w:r>
        <w:br w:type="page"/>
      </w:r>
    </w:p>
    <w:p w:rsidR="005716DE" w:rsidRDefault="005716DE" w:rsidP="00045100">
      <w:pPr>
        <w:pStyle w:val="Textkrper-Erstzeileneinzug"/>
        <w:numPr>
          <w:ilvl w:val="0"/>
          <w:numId w:val="8"/>
        </w:numPr>
        <w:rPr>
          <w:lang w:eastAsia="de-DE"/>
        </w:rPr>
      </w:pPr>
      <w:r>
        <w:rPr>
          <w:lang w:eastAsia="de-DE"/>
        </w:rPr>
        <w:lastRenderedPageBreak/>
        <w:t>Einzeichnen von Punkten</w:t>
      </w:r>
    </w:p>
    <w:p w:rsidR="00571815" w:rsidRDefault="00792D4B" w:rsidP="00045100">
      <w:pPr>
        <w:pStyle w:val="Textkrper-Erstzeileneinzug"/>
        <w:numPr>
          <w:ilvl w:val="1"/>
          <w:numId w:val="8"/>
        </w:num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D74053" wp14:editId="2BCB747D">
                <wp:simplePos x="0" y="0"/>
                <wp:positionH relativeFrom="column">
                  <wp:posOffset>533400</wp:posOffset>
                </wp:positionH>
                <wp:positionV relativeFrom="paragraph">
                  <wp:posOffset>574675</wp:posOffset>
                </wp:positionV>
                <wp:extent cx="1409700" cy="1190625"/>
                <wp:effectExtent l="0" t="0" r="1905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0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10FE6" id="Ellipse 20" o:spid="_x0000_s1026" style="position:absolute;margin-left:42pt;margin-top:45.25pt;width:111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" filled="f" strokecolor="red" strokeweight="2pt"/>
            </w:pict>
          </mc:Fallback>
        </mc:AlternateContent>
      </w:r>
      <w:r w:rsidR="005B5E29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85F5592" wp14:editId="5C629D86">
            <wp:simplePos x="0" y="0"/>
            <wp:positionH relativeFrom="page">
              <wp:align>center</wp:align>
            </wp:positionH>
            <wp:positionV relativeFrom="paragraph">
              <wp:posOffset>327660</wp:posOffset>
            </wp:positionV>
            <wp:extent cx="4337685" cy="2874010"/>
            <wp:effectExtent l="0" t="0" r="5715" b="254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"/>
                    <a:stretch/>
                  </pic:blipFill>
                  <pic:spPr bwMode="auto">
                    <a:xfrm>
                      <a:off x="0" y="0"/>
                      <a:ext cx="4337685" cy="287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815">
        <w:rPr>
          <w:lang w:eastAsia="de-DE"/>
        </w:rPr>
        <w:t>Eingabezeile: A=(1,2,3) (Großbuchstaben bezeichnen Punkte)</w:t>
      </w:r>
    </w:p>
    <w:p w:rsidR="005B5E29" w:rsidRDefault="005B5E29" w:rsidP="005B5E29">
      <w:pPr>
        <w:pStyle w:val="Textkrper-Erstzeileneinzug"/>
        <w:ind w:left="1440" w:firstLine="0"/>
        <w:rPr>
          <w:lang w:eastAsia="de-DE"/>
        </w:rPr>
      </w:pPr>
    </w:p>
    <w:p w:rsidR="005716DE" w:rsidRDefault="005716DE" w:rsidP="00045100">
      <w:pPr>
        <w:pStyle w:val="Textkrper-Erstzeileneinzug"/>
        <w:numPr>
          <w:ilvl w:val="0"/>
          <w:numId w:val="8"/>
        </w:numPr>
        <w:rPr>
          <w:lang w:eastAsia="de-DE"/>
        </w:rPr>
      </w:pPr>
      <w:r>
        <w:rPr>
          <w:lang w:eastAsia="de-DE"/>
        </w:rPr>
        <w:t>Drehen des KOS im Raum</w:t>
      </w:r>
      <w:r w:rsidR="00792D4B">
        <w:rPr>
          <w:lang w:eastAsia="de-DE"/>
        </w:rPr>
        <w:t xml:space="preserve"> (mit Finger drehen)</w:t>
      </w:r>
    </w:p>
    <w:p w:rsidR="005716DE" w:rsidRDefault="005716DE" w:rsidP="00045100">
      <w:pPr>
        <w:pStyle w:val="Textkrper-Erstzeileneinzug"/>
        <w:numPr>
          <w:ilvl w:val="0"/>
          <w:numId w:val="8"/>
        </w:numPr>
        <w:rPr>
          <w:lang w:eastAsia="de-DE"/>
        </w:rPr>
      </w:pPr>
      <w:proofErr w:type="spellStart"/>
      <w:r>
        <w:rPr>
          <w:lang w:eastAsia="de-DE"/>
        </w:rPr>
        <w:t>Erklärvideo</w:t>
      </w:r>
      <w:proofErr w:type="spellEnd"/>
      <w:r w:rsidR="00792D4B">
        <w:rPr>
          <w:lang w:eastAsia="de-DE"/>
        </w:rPr>
        <w:t xml:space="preserve"> hierzu den </w:t>
      </w:r>
      <w:proofErr w:type="spellStart"/>
      <w:r w:rsidR="00792D4B">
        <w:rPr>
          <w:lang w:eastAsia="de-DE"/>
        </w:rPr>
        <w:t>SuS</w:t>
      </w:r>
      <w:proofErr w:type="spellEnd"/>
      <w:r w:rsidR="00792D4B">
        <w:rPr>
          <w:lang w:eastAsia="de-DE"/>
        </w:rPr>
        <w:t xml:space="preserve"> bereitstellen</w:t>
      </w:r>
    </w:p>
    <w:p w:rsidR="005716DE" w:rsidRDefault="005716DE" w:rsidP="005716DE">
      <w:pPr>
        <w:pStyle w:val="Textkrper-Erstzeileneinzug"/>
        <w:ind w:firstLine="0"/>
        <w:rPr>
          <w:lang w:eastAsia="de-DE"/>
        </w:rPr>
      </w:pPr>
    </w:p>
    <w:p w:rsidR="005716DE" w:rsidRDefault="005716DE" w:rsidP="00197414">
      <w:pPr>
        <w:pStyle w:val="berschrift2"/>
        <w:ind w:left="0" w:firstLine="0"/>
      </w:pPr>
      <w:bookmarkStart w:id="5" w:name="_Toc424976699"/>
      <w:r>
        <w:t>Übungsphase KOS und Punkt</w:t>
      </w:r>
      <w:r w:rsidR="00197414">
        <w:t xml:space="preserve"> im </w:t>
      </w:r>
      <w:r w:rsidR="00792D4B">
        <w:t>R</w:t>
      </w:r>
      <w:r w:rsidR="00197414">
        <w:t>aum</w:t>
      </w:r>
      <w:bookmarkEnd w:id="5"/>
    </w:p>
    <w:p w:rsidR="005716DE" w:rsidRDefault="005716DE" w:rsidP="005716DE">
      <w:pPr>
        <w:pStyle w:val="Textkrper"/>
      </w:pPr>
      <w:proofErr w:type="spellStart"/>
      <w:r>
        <w:t>SuS</w:t>
      </w:r>
      <w:proofErr w:type="spellEnd"/>
      <w:r>
        <w:t xml:space="preserve"> zeichnen Punkte </w:t>
      </w:r>
      <w:r w:rsidR="00197414">
        <w:t>entsprechend Arbeitsauftrag 1</w:t>
      </w:r>
      <w:r w:rsidR="00197414">
        <w:t xml:space="preserve"> </w:t>
      </w:r>
      <w:r>
        <w:t xml:space="preserve">in </w:t>
      </w:r>
      <w:proofErr w:type="spellStart"/>
      <w:r>
        <w:t>Geo</w:t>
      </w:r>
      <w:r w:rsidR="004F2414">
        <w:t>G</w:t>
      </w:r>
      <w:r>
        <w:t>ebra</w:t>
      </w:r>
      <w:proofErr w:type="spellEnd"/>
      <w:r>
        <w:t xml:space="preserve"> ein. Übertragen des KOS und der Punkte auf eine Zeichenfläche (S-Note, </w:t>
      </w:r>
      <w:proofErr w:type="spellStart"/>
      <w:r>
        <w:t>LectureNotes</w:t>
      </w:r>
      <w:proofErr w:type="spellEnd"/>
      <w:r>
        <w:t>, Heft, …</w:t>
      </w:r>
      <w:proofErr w:type="gramStart"/>
      <w:r>
        <w:t>. )</w:t>
      </w:r>
      <w:proofErr w:type="gramEnd"/>
    </w:p>
    <w:p w:rsidR="005716DE" w:rsidRPr="005716DE" w:rsidRDefault="005716DE" w:rsidP="005716DE">
      <w:pPr>
        <w:pStyle w:val="Textkrper-Erstzeileneinzug"/>
        <w:ind w:firstLine="0"/>
        <w:rPr>
          <w:lang w:eastAsia="de-DE"/>
        </w:rPr>
      </w:pPr>
      <w:r>
        <w:rPr>
          <w:lang w:eastAsia="de-DE"/>
        </w:rPr>
        <w:t xml:space="preserve">Vergleichen der Ansichten und </w:t>
      </w:r>
      <w:proofErr w:type="spellStart"/>
      <w:r>
        <w:rPr>
          <w:lang w:eastAsia="de-DE"/>
        </w:rPr>
        <w:t>SuS</w:t>
      </w:r>
      <w:proofErr w:type="spellEnd"/>
      <w:r>
        <w:rPr>
          <w:lang w:eastAsia="de-DE"/>
        </w:rPr>
        <w:t xml:space="preserve"> sollen erklären warum Unterschiede auftreten</w:t>
      </w:r>
      <w:r w:rsidR="004F2414">
        <w:rPr>
          <w:lang w:eastAsia="de-DE"/>
        </w:rPr>
        <w:t>.</w:t>
      </w:r>
    </w:p>
    <w:p w:rsidR="00A420A3" w:rsidRDefault="00A420A3">
      <w:pPr>
        <w:rPr>
          <w:rFonts w:eastAsiaTheme="majorEastAsia" w:cstheme="majorBidi"/>
          <w:b/>
          <w:bCs/>
          <w:sz w:val="26"/>
          <w:szCs w:val="28"/>
          <w:lang w:eastAsia="de-DE"/>
        </w:rPr>
      </w:pPr>
      <w:r>
        <w:br w:type="page"/>
      </w:r>
    </w:p>
    <w:p w:rsidR="00C01BD1" w:rsidRDefault="005716DE" w:rsidP="00C01BD1">
      <w:pPr>
        <w:pStyle w:val="berschrift1"/>
      </w:pPr>
      <w:bookmarkStart w:id="6" w:name="_Toc424976700"/>
      <w:r>
        <w:lastRenderedPageBreak/>
        <w:t>Vektoren</w:t>
      </w:r>
      <w:bookmarkEnd w:id="6"/>
    </w:p>
    <w:p w:rsidR="008D458B" w:rsidRDefault="004F2414" w:rsidP="00197414">
      <w:pPr>
        <w:pStyle w:val="berschrift2"/>
        <w:ind w:left="0" w:firstLine="0"/>
      </w:pPr>
      <w:bookmarkStart w:id="7" w:name="_Toc424976701"/>
      <w:r>
        <w:t>Einführung von Vektoren</w:t>
      </w:r>
      <w:bookmarkEnd w:id="7"/>
    </w:p>
    <w:p w:rsidR="004F2414" w:rsidRDefault="004F2414" w:rsidP="00161A39">
      <w:pPr>
        <w:pStyle w:val="Textkrper-Erstzeileneinzug"/>
      </w:pPr>
      <w:r>
        <w:t>Lehrer erklärt den Begriff des Vektors traditionell, anschaulich.</w:t>
      </w:r>
      <w:r w:rsidR="000608F5">
        <w:t xml:space="preserve"> Zum Beispiel</w:t>
      </w:r>
      <w:r>
        <w:t>:</w:t>
      </w:r>
    </w:p>
    <w:p w:rsidR="004F2414" w:rsidRPr="004F2414" w:rsidRDefault="004F2414" w:rsidP="00045100">
      <w:pPr>
        <w:pStyle w:val="Textkrper-Erstzeileneinzug"/>
        <w:numPr>
          <w:ilvl w:val="0"/>
          <w:numId w:val="10"/>
        </w:numPr>
      </w:pPr>
      <w:r>
        <w:t xml:space="preserve">Ein Pfeil von einen Punkt A zu einem Punkt B, kann als Vektor bezeichnet werden. Der Pfeil gibt die Entfernung und die Richtung an, in der A und B zueinander liegen. Die Entfernung zwischen A und B ist die Länge des </w:t>
      </w:r>
      <w:proofErr w:type="gramStart"/>
      <w:r>
        <w:t>Vektors</w:t>
      </w:r>
      <w:r w:rsidR="000608F5"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4F2414">
        <w:rPr>
          <w:rFonts w:eastAsiaTheme="minorEastAsia"/>
        </w:rPr>
        <w:t xml:space="preserve">. </w:t>
      </w:r>
    </w:p>
    <w:p w:rsidR="004F2414" w:rsidRPr="004F2414" w:rsidRDefault="004F2414" w:rsidP="00045100">
      <w:pPr>
        <w:pStyle w:val="Textkrper-Erstzeileneinzug"/>
        <w:numPr>
          <w:ilvl w:val="0"/>
          <w:numId w:val="10"/>
        </w:numPr>
      </w:pPr>
      <w:r>
        <w:rPr>
          <w:rFonts w:eastAsiaTheme="minorEastAsia"/>
        </w:rPr>
        <w:t>Den Pfeil kann man jetzt verschieben, der Vektor bleibt derselbe</w:t>
      </w:r>
    </w:p>
    <w:p w:rsidR="004F2414" w:rsidRPr="00197414" w:rsidRDefault="004F2414" w:rsidP="00045100">
      <w:pPr>
        <w:pStyle w:val="Textkrper-Erstzeileneinzug"/>
        <w:numPr>
          <w:ilvl w:val="0"/>
          <w:numId w:val="10"/>
        </w:numPr>
      </w:pPr>
      <w:r>
        <w:rPr>
          <w:rFonts w:eastAsiaTheme="minorEastAsia"/>
        </w:rPr>
        <w:t xml:space="preserve">Definition: </w:t>
      </w:r>
      <w:r w:rsidR="000608F5">
        <w:rPr>
          <w:rFonts w:eastAsiaTheme="minorEastAsia"/>
        </w:rPr>
        <w:t>Alle Pfeile mit derselben Richtung und derselben Länge entsprechen einem Vektor. Jeder dieser Pfeil ist Repräsentant desselben Vektors</w:t>
      </w:r>
    </w:p>
    <w:p w:rsidR="00197414" w:rsidRPr="000608F5" w:rsidRDefault="00197414" w:rsidP="00045100">
      <w:pPr>
        <w:pStyle w:val="Textkrper-Erstzeileneinzug"/>
        <w:numPr>
          <w:ilvl w:val="0"/>
          <w:numId w:val="10"/>
        </w:numPr>
      </w:pPr>
      <w:r>
        <w:rPr>
          <w:rFonts w:eastAsiaTheme="minorEastAsia"/>
        </w:rPr>
        <w:t xml:space="preserve">Den </w:t>
      </w:r>
      <w:proofErr w:type="spellStart"/>
      <w:r>
        <w:rPr>
          <w:rFonts w:eastAsiaTheme="minorEastAsia"/>
        </w:rPr>
        <w:t>SuS</w:t>
      </w:r>
      <w:proofErr w:type="spellEnd"/>
      <w:r>
        <w:rPr>
          <w:rFonts w:eastAsiaTheme="minorEastAsia"/>
        </w:rPr>
        <w:t xml:space="preserve"> wird </w:t>
      </w:r>
      <w:r w:rsidR="00792D4B">
        <w:rPr>
          <w:rFonts w:eastAsiaTheme="minorEastAsia"/>
        </w:rPr>
        <w:t xml:space="preserve">hierzu </w:t>
      </w:r>
      <w:r>
        <w:rPr>
          <w:rFonts w:eastAsiaTheme="minorEastAsia"/>
        </w:rPr>
        <w:t xml:space="preserve">ein </w:t>
      </w:r>
      <w:proofErr w:type="spellStart"/>
      <w:r>
        <w:rPr>
          <w:rFonts w:eastAsiaTheme="minorEastAsia"/>
        </w:rPr>
        <w:t>Erklärvideo</w:t>
      </w:r>
      <w:proofErr w:type="spellEnd"/>
      <w:r>
        <w:rPr>
          <w:rFonts w:eastAsiaTheme="minorEastAsia"/>
        </w:rPr>
        <w:t xml:space="preserve"> zur Verfügung gestellt.</w:t>
      </w:r>
    </w:p>
    <w:p w:rsidR="000608F5" w:rsidRDefault="000608F5" w:rsidP="000608F5">
      <w:pPr>
        <w:pStyle w:val="Textkrper-Erstzeileneinzug"/>
        <w:rPr>
          <w:rFonts w:eastAsiaTheme="minorEastAsia"/>
        </w:rPr>
      </w:pPr>
    </w:p>
    <w:p w:rsidR="000608F5" w:rsidRDefault="000608F5" w:rsidP="000608F5">
      <w:pPr>
        <w:pStyle w:val="Textkrper-Erstzeileneinzug"/>
        <w:rPr>
          <w:rFonts w:eastAsiaTheme="minorEastAsia"/>
        </w:rPr>
      </w:pPr>
      <w:r>
        <w:rPr>
          <w:rFonts w:eastAsiaTheme="minorEastAsia"/>
        </w:rPr>
        <w:t xml:space="preserve">Diese Erklärung kann mit Hilfe von </w:t>
      </w:r>
      <w:proofErr w:type="spellStart"/>
      <w:r>
        <w:rPr>
          <w:rFonts w:eastAsiaTheme="minorEastAsia"/>
        </w:rPr>
        <w:t>Geogebra</w:t>
      </w:r>
      <w:proofErr w:type="spellEnd"/>
      <w:r>
        <w:rPr>
          <w:rFonts w:eastAsiaTheme="minorEastAsia"/>
        </w:rPr>
        <w:t xml:space="preserve"> – 3D Graphik gemacht werden:</w:t>
      </w:r>
    </w:p>
    <w:p w:rsidR="000608F5" w:rsidRDefault="000608F5" w:rsidP="00045100">
      <w:pPr>
        <w:pStyle w:val="Textkrper-Erstzeileneinzug"/>
        <w:numPr>
          <w:ilvl w:val="0"/>
          <w:numId w:val="11"/>
        </w:numPr>
      </w:pPr>
      <w:r>
        <w:t>Vektoren werden mit kleinen Buchstaben bezeichnet</w:t>
      </w:r>
    </w:p>
    <w:p w:rsidR="000608F5" w:rsidRDefault="000608F5" w:rsidP="00045100">
      <w:pPr>
        <w:pStyle w:val="Textkrper-Erstzeileneinzug"/>
        <w:numPr>
          <w:ilvl w:val="0"/>
          <w:numId w:val="11"/>
        </w:numPr>
      </w:pPr>
      <w:r>
        <w:t>Folgende Möglichkeiten bestehen:</w:t>
      </w:r>
    </w:p>
    <w:p w:rsidR="000608F5" w:rsidRDefault="000608F5" w:rsidP="00045100">
      <w:pPr>
        <w:pStyle w:val="Textkrper-Erstzeileneinzug"/>
        <w:numPr>
          <w:ilvl w:val="1"/>
          <w:numId w:val="11"/>
        </w:numPr>
      </w:pPr>
      <w:r>
        <w:t xml:space="preserve">Vektor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rPr>
          <w:rFonts w:eastAsiaTheme="minorEastAsia"/>
        </w:rPr>
        <w:t xml:space="preserve"> </w:t>
      </w:r>
      <w:r>
        <w:t xml:space="preserve">zwischen zwei vorher definierten Punkten A und B (siehe oben): </w:t>
      </w:r>
    </w:p>
    <w:p w:rsidR="000608F5" w:rsidRDefault="000608F5" w:rsidP="00045100">
      <w:pPr>
        <w:pStyle w:val="Textkrper-Erstzeileneinzug"/>
        <w:numPr>
          <w:ilvl w:val="2"/>
          <w:numId w:val="11"/>
        </w:numPr>
      </w:pPr>
      <w:r>
        <w:t>v=B-A</w:t>
      </w:r>
    </w:p>
    <w:p w:rsidR="000608F5" w:rsidRDefault="000608F5" w:rsidP="00045100">
      <w:pPr>
        <w:pStyle w:val="Textkrper-Erstzeileneinzug"/>
        <w:numPr>
          <w:ilvl w:val="1"/>
          <w:numId w:val="11"/>
        </w:numPr>
      </w:pPr>
      <w:r>
        <w:t>Vektor direkt eingeben:</w:t>
      </w:r>
    </w:p>
    <w:p w:rsidR="000608F5" w:rsidRDefault="00A420A3" w:rsidP="00045100">
      <w:pPr>
        <w:pStyle w:val="Textkrper-Erstzeileneinzug"/>
        <w:numPr>
          <w:ilvl w:val="2"/>
          <w:numId w:val="11"/>
        </w:numPr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3A3273E8" wp14:editId="3C955A08">
            <wp:simplePos x="0" y="0"/>
            <wp:positionH relativeFrom="column">
              <wp:posOffset>956310</wp:posOffset>
            </wp:positionH>
            <wp:positionV relativeFrom="paragraph">
              <wp:posOffset>271780</wp:posOffset>
            </wp:positionV>
            <wp:extent cx="5118100" cy="3362325"/>
            <wp:effectExtent l="0" t="0" r="6350" b="9525"/>
            <wp:wrapTopAndBottom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1"/>
                    <a:stretch/>
                  </pic:blipFill>
                  <pic:spPr bwMode="auto">
                    <a:xfrm>
                      <a:off x="0" y="0"/>
                      <a:ext cx="51181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8F5">
        <w:t>v=(2,-3,1)</w:t>
      </w:r>
    </w:p>
    <w:p w:rsidR="00A420A3" w:rsidRDefault="00A420A3" w:rsidP="00A420A3">
      <w:pPr>
        <w:pStyle w:val="Textkrper-Erstzeileneinzug"/>
      </w:pPr>
    </w:p>
    <w:p w:rsidR="000608F5" w:rsidRDefault="00197414" w:rsidP="00045100">
      <w:pPr>
        <w:pStyle w:val="Textkrper-Erstzeileneinzug"/>
        <w:numPr>
          <w:ilvl w:val="0"/>
          <w:numId w:val="11"/>
        </w:numPr>
      </w:pPr>
      <w:r>
        <w:t xml:space="preserve">Den Vektor können die </w:t>
      </w:r>
      <w:proofErr w:type="spellStart"/>
      <w:r>
        <w:t>SuS</w:t>
      </w:r>
      <w:proofErr w:type="spellEnd"/>
      <w:r w:rsidR="000608F5">
        <w:t xml:space="preserve"> jetzt verschieben, zum Beispiel auch so, dass der Anfangspunkt des Vektors im Ursprung liegt. Dies ist der </w:t>
      </w:r>
      <w:r w:rsidR="00E235E4">
        <w:t xml:space="preserve">Ortsvektor des Punktes mit denselben Koordinaten wie der Vektor. Beispiel oben: Vektor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E235E4">
        <w:rPr>
          <w:rFonts w:eastAsiaTheme="minorEastAsia"/>
        </w:rPr>
        <w:t xml:space="preserve"> </w:t>
      </w:r>
      <w:r w:rsidR="00E235E4">
        <w:t xml:space="preserve"> ist der Ortsvektor des Punktes A(2|-3|1)</w:t>
      </w:r>
    </w:p>
    <w:p w:rsidR="000608F5" w:rsidRDefault="000608F5" w:rsidP="00E235E4">
      <w:pPr>
        <w:pStyle w:val="Textkrper-Erstzeileneinzug"/>
        <w:ind w:left="717" w:firstLine="0"/>
      </w:pPr>
    </w:p>
    <w:p w:rsidR="005716DE" w:rsidRDefault="005716DE" w:rsidP="00197414">
      <w:pPr>
        <w:pStyle w:val="berschrift2"/>
        <w:ind w:left="0" w:firstLine="0"/>
      </w:pPr>
      <w:bookmarkStart w:id="8" w:name="_Toc424976702"/>
      <w:r>
        <w:lastRenderedPageBreak/>
        <w:t>Überprüfung des Wissens</w:t>
      </w:r>
      <w:bookmarkEnd w:id="8"/>
    </w:p>
    <w:p w:rsidR="005716DE" w:rsidRDefault="00E235E4" w:rsidP="005716DE">
      <w:pPr>
        <w:pStyle w:val="Textkrper"/>
      </w:pPr>
      <w:r>
        <w:t xml:space="preserve">Das nun erlernte Wissen über Vektoren kann mit Hilfe eines Online-Quiz überprüft werden. </w:t>
      </w:r>
      <w:r w:rsidR="00197414">
        <w:t xml:space="preserve">Das Online-Quiz kann zum Beispiel mit </w:t>
      </w:r>
      <w:proofErr w:type="spellStart"/>
      <w:r w:rsidR="00197414">
        <w:t>Moodle</w:t>
      </w:r>
      <w:proofErr w:type="spellEnd"/>
      <w:r w:rsidR="00F93C58">
        <w:t>,</w:t>
      </w:r>
      <w:r w:rsidR="00197414">
        <w:t xml:space="preserve"> mit der Online-Plattform / App  </w:t>
      </w:r>
      <w:proofErr w:type="spellStart"/>
      <w:r w:rsidR="00197414">
        <w:t>Socrative</w:t>
      </w:r>
      <w:proofErr w:type="spellEnd"/>
      <w:r w:rsidR="00197414">
        <w:t xml:space="preserve"> (Achtung Datenschutz: Quiz nur mit anonymen </w:t>
      </w:r>
      <w:proofErr w:type="spellStart"/>
      <w:r w:rsidR="00197414">
        <w:t>SuS</w:t>
      </w:r>
      <w:proofErr w:type="spellEnd"/>
      <w:r w:rsidR="00197414">
        <w:t xml:space="preserve"> durchführen</w:t>
      </w:r>
      <w:r w:rsidR="00F93C58">
        <w:t>) oder weiteren Tools/Apps durchgeführt werden. So hat man sehr schnell einen Überblick, ob die Schüler die wichtigsten Lerninhalte verstanden haben.</w:t>
      </w:r>
    </w:p>
    <w:p w:rsidR="00197414" w:rsidRDefault="003A033E" w:rsidP="003A033E">
      <w:pPr>
        <w:pStyle w:val="Textkrper-Erstzeileneinzug"/>
        <w:ind w:firstLine="0"/>
        <w:rPr>
          <w:lang w:eastAsia="de-DE"/>
        </w:rPr>
      </w:pPr>
      <w:r>
        <w:rPr>
          <w:lang w:eastAsia="de-DE"/>
        </w:rPr>
        <w:t>Zum Beispiel:</w:t>
      </w:r>
    </w:p>
    <w:p w:rsidR="002A72D5" w:rsidRDefault="002A72D5" w:rsidP="00197414">
      <w:p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</w:p>
    <w:p w:rsidR="002A72D5" w:rsidRPr="00A420A3" w:rsidRDefault="002A72D5" w:rsidP="002A72D5">
      <w:pPr>
        <w:autoSpaceDE w:val="0"/>
        <w:autoSpaceDN w:val="0"/>
        <w:adjustRightInd w:val="0"/>
        <w:spacing w:line="240" w:lineRule="auto"/>
        <w:rPr>
          <w:rFonts w:ascii="SFSS1095" w:hAnsi="SFSS1095" w:cs="SFSS1095"/>
          <w:b/>
          <w:sz w:val="22"/>
        </w:rPr>
      </w:pPr>
      <w:r w:rsidRPr="00A420A3">
        <w:rPr>
          <w:rFonts w:ascii="SFSS1095" w:hAnsi="SFSS1095" w:cs="SFSS1095"/>
          <w:b/>
          <w:sz w:val="22"/>
        </w:rPr>
        <w:t>Frage 1:</w:t>
      </w:r>
    </w:p>
    <w:p w:rsidR="002A72D5" w:rsidRDefault="002A72D5" w:rsidP="002A72D5">
      <w:pPr>
        <w:autoSpaceDE w:val="0"/>
        <w:autoSpaceDN w:val="0"/>
        <w:adjustRightInd w:val="0"/>
        <w:spacing w:line="240" w:lineRule="auto"/>
        <w:ind w:firstLine="360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Ein Vektor hat</w:t>
      </w:r>
      <w:r>
        <w:rPr>
          <w:rFonts w:ascii="SFSS1095" w:hAnsi="SFSS1095" w:cs="SFSS1095"/>
          <w:sz w:val="22"/>
        </w:rPr>
        <w:t xml:space="preserve"> folgende Eigenschaften:</w:t>
      </w:r>
    </w:p>
    <w:p w:rsidR="002A72D5" w:rsidRPr="002A72D5" w:rsidRDefault="00A420A3" w:rsidP="00045100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Richtung</w:t>
      </w:r>
    </w:p>
    <w:p w:rsidR="002A72D5" w:rsidRPr="002A72D5" w:rsidRDefault="00A420A3" w:rsidP="00045100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Ort</w:t>
      </w:r>
    </w:p>
    <w:p w:rsidR="002A72D5" w:rsidRPr="002A72D5" w:rsidRDefault="00A420A3" w:rsidP="00045100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 xml:space="preserve">Richtung und </w:t>
      </w:r>
      <w:r w:rsidR="002A72D5" w:rsidRPr="002A72D5">
        <w:rPr>
          <w:rFonts w:ascii="SFSS1095" w:hAnsi="SFSS1095" w:cs="SFSS1095"/>
          <w:sz w:val="22"/>
        </w:rPr>
        <w:t>L</w:t>
      </w:r>
      <w:r w:rsidR="002A72D5">
        <w:rPr>
          <w:rFonts w:ascii="SFSS1095" w:hAnsi="SFSS1095" w:cs="SFSS1095"/>
          <w:sz w:val="22"/>
        </w:rPr>
        <w:t>änge</w:t>
      </w:r>
    </w:p>
    <w:p w:rsidR="002A72D5" w:rsidRPr="002A72D5" w:rsidRDefault="002A72D5" w:rsidP="00A420A3">
      <w:pPr>
        <w:pStyle w:val="Listenabsatz"/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</w:p>
    <w:p w:rsidR="002A72D5" w:rsidRDefault="002A72D5" w:rsidP="00197414">
      <w:p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</w:p>
    <w:p w:rsidR="00197414" w:rsidRPr="00A420A3" w:rsidRDefault="002A72D5" w:rsidP="00197414">
      <w:pPr>
        <w:autoSpaceDE w:val="0"/>
        <w:autoSpaceDN w:val="0"/>
        <w:adjustRightInd w:val="0"/>
        <w:spacing w:line="240" w:lineRule="auto"/>
        <w:rPr>
          <w:rFonts w:ascii="SFSS1095" w:hAnsi="SFSS1095" w:cs="SFSS1095"/>
          <w:b/>
          <w:sz w:val="22"/>
        </w:rPr>
      </w:pPr>
      <w:r w:rsidRPr="00A420A3">
        <w:rPr>
          <w:rFonts w:ascii="SFSS1095" w:hAnsi="SFSS1095" w:cs="SFSS1095"/>
          <w:b/>
          <w:sz w:val="22"/>
        </w:rPr>
        <w:t>Frage 2</w:t>
      </w:r>
      <w:r w:rsidR="00197414" w:rsidRPr="00A420A3">
        <w:rPr>
          <w:rFonts w:ascii="SFSS1095" w:hAnsi="SFSS1095" w:cs="SFSS1095"/>
          <w:b/>
          <w:sz w:val="22"/>
        </w:rPr>
        <w:t xml:space="preserve">: </w:t>
      </w:r>
    </w:p>
    <w:p w:rsidR="00197414" w:rsidRDefault="00197414" w:rsidP="00197414">
      <w:pPr>
        <w:autoSpaceDE w:val="0"/>
        <w:autoSpaceDN w:val="0"/>
        <w:adjustRightInd w:val="0"/>
        <w:spacing w:line="240" w:lineRule="auto"/>
        <w:ind w:firstLine="360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Für einen Ortsvektor gilt:</w:t>
      </w:r>
    </w:p>
    <w:p w:rsidR="00197414" w:rsidRPr="00197414" w:rsidRDefault="00197414" w:rsidP="00045100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 w:rsidRPr="00197414">
        <w:rPr>
          <w:rFonts w:ascii="SFSS1095" w:hAnsi="SFSS1095" w:cs="SFSS1095"/>
          <w:sz w:val="22"/>
        </w:rPr>
        <w:t>Er ist ortsunabhängig,</w:t>
      </w:r>
    </w:p>
    <w:p w:rsidR="00197414" w:rsidRPr="00197414" w:rsidRDefault="00197414" w:rsidP="00045100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 w:rsidRPr="00197414">
        <w:rPr>
          <w:rFonts w:ascii="SFSS1095" w:hAnsi="SFSS1095" w:cs="SFSS1095"/>
          <w:sz w:val="22"/>
        </w:rPr>
        <w:t xml:space="preserve">Er führt vom Ursprung </w:t>
      </w:r>
      <w:r w:rsidRPr="00197414">
        <w:rPr>
          <w:rFonts w:ascii="CMSY10" w:hAnsi="CMSY10" w:cs="CMSY10"/>
          <w:sz w:val="22"/>
        </w:rPr>
        <w:t xml:space="preserve">O </w:t>
      </w:r>
      <w:r w:rsidRPr="00197414">
        <w:rPr>
          <w:rFonts w:ascii="SFSS1095" w:hAnsi="SFSS1095" w:cs="SFSS1095"/>
          <w:sz w:val="22"/>
        </w:rPr>
        <w:t xml:space="preserve">zu einem Punkt </w:t>
      </w:r>
      <w:r>
        <w:rPr>
          <w:rFonts w:ascii="CMMI10" w:hAnsi="CMMI10" w:cs="CMMI10"/>
          <w:sz w:val="22"/>
        </w:rPr>
        <w:t>A</w:t>
      </w:r>
    </w:p>
    <w:p w:rsidR="00197414" w:rsidRPr="002A72D5" w:rsidRDefault="00197414" w:rsidP="00045100">
      <w:pPr>
        <w:pStyle w:val="Textkrper-Erstzeileneinzug"/>
        <w:numPr>
          <w:ilvl w:val="0"/>
          <w:numId w:val="12"/>
        </w:numPr>
        <w:rPr>
          <w:lang w:eastAsia="de-DE"/>
        </w:rPr>
      </w:pPr>
      <w:r>
        <w:rPr>
          <w:rFonts w:ascii="SFSS1095" w:hAnsi="SFSS1095" w:cs="SFSS1095"/>
          <w:sz w:val="22"/>
        </w:rPr>
        <w:t>Am Ortsvektor</w:t>
      </w:r>
      <w:r>
        <w:rPr>
          <w:rFonts w:ascii="SFSS1095" w:hAnsi="SFSS1095" w:cs="SFSS1095"/>
          <w:sz w:val="22"/>
        </w:rPr>
        <w:t xml:space="preserve"> lassen sich die Koordinaten des Punkts </w:t>
      </w:r>
      <w:r>
        <w:rPr>
          <w:rFonts w:ascii="CMMI10" w:hAnsi="CMMI10" w:cs="CMMI10"/>
          <w:sz w:val="22"/>
        </w:rPr>
        <w:t>B</w:t>
      </w:r>
      <w:r>
        <w:rPr>
          <w:rFonts w:ascii="CMMI10" w:hAnsi="CMMI10" w:cs="CMMI10"/>
          <w:sz w:val="22"/>
        </w:rPr>
        <w:t xml:space="preserve"> </w:t>
      </w:r>
      <w:r>
        <w:rPr>
          <w:rFonts w:ascii="SFSS1095" w:hAnsi="SFSS1095" w:cs="SFSS1095"/>
          <w:sz w:val="22"/>
        </w:rPr>
        <w:t>einfach ablesen.</w:t>
      </w:r>
    </w:p>
    <w:p w:rsidR="002A72D5" w:rsidRDefault="002A72D5" w:rsidP="002A72D5">
      <w:pPr>
        <w:pStyle w:val="Textkrper-Erstzeileneinzug"/>
        <w:rPr>
          <w:rFonts w:ascii="SFSS1095" w:hAnsi="SFSS1095" w:cs="SFSS1095"/>
          <w:sz w:val="22"/>
        </w:rPr>
      </w:pPr>
    </w:p>
    <w:p w:rsidR="002A72D5" w:rsidRPr="00A420A3" w:rsidRDefault="002A72D5" w:rsidP="002A72D5">
      <w:pPr>
        <w:pStyle w:val="Textkrper-Erstzeileneinzug"/>
        <w:ind w:firstLine="0"/>
        <w:rPr>
          <w:rFonts w:ascii="SFSS1095" w:hAnsi="SFSS1095" w:cs="SFSS1095"/>
          <w:b/>
          <w:sz w:val="22"/>
        </w:rPr>
      </w:pPr>
      <w:r w:rsidRPr="00A420A3">
        <w:rPr>
          <w:rFonts w:ascii="SFSS1095" w:hAnsi="SFSS1095" w:cs="SFSS1095"/>
          <w:b/>
          <w:sz w:val="22"/>
        </w:rPr>
        <w:t>Frage 3</w:t>
      </w:r>
      <w:r w:rsidR="00A420A3" w:rsidRPr="00A420A3">
        <w:rPr>
          <w:rFonts w:ascii="SFSS1095" w:hAnsi="SFSS1095" w:cs="SFSS1095"/>
          <w:b/>
          <w:sz w:val="22"/>
        </w:rPr>
        <w:t>:</w:t>
      </w:r>
    </w:p>
    <w:p w:rsidR="002A72D5" w:rsidRPr="002A72D5" w:rsidRDefault="002A72D5" w:rsidP="002A72D5">
      <w:pPr>
        <w:autoSpaceDE w:val="0"/>
        <w:autoSpaceDN w:val="0"/>
        <w:adjustRightInd w:val="0"/>
        <w:spacing w:line="240" w:lineRule="auto"/>
        <w:ind w:firstLine="360"/>
        <w:rPr>
          <w:rFonts w:ascii="SFSS1095" w:hAnsi="SFSS1095" w:cs="SFSS1095"/>
          <w:sz w:val="22"/>
        </w:rPr>
      </w:pPr>
      <w:r w:rsidRPr="002A72D5">
        <w:rPr>
          <w:rFonts w:ascii="SFSS1095" w:hAnsi="SFSS1095" w:cs="SFSS1095"/>
          <w:sz w:val="22"/>
        </w:rPr>
        <w:t xml:space="preserve">Von einem Punkt </w:t>
      </w:r>
      <w:r>
        <w:rPr>
          <w:rFonts w:ascii="CMMI10" w:hAnsi="CMMI10" w:cs="CMMI10"/>
          <w:sz w:val="22"/>
        </w:rPr>
        <w:t>C</w:t>
      </w:r>
      <w:r w:rsidRPr="002A72D5">
        <w:rPr>
          <w:rFonts w:ascii="CMMI10" w:hAnsi="CMMI10" w:cs="CMMI10"/>
          <w:sz w:val="22"/>
        </w:rPr>
        <w:t xml:space="preserve"> </w:t>
      </w:r>
      <w:r w:rsidRPr="002A72D5">
        <w:rPr>
          <w:rFonts w:ascii="SFSS1095" w:hAnsi="SFSS1095" w:cs="SFSS1095"/>
          <w:sz w:val="22"/>
        </w:rPr>
        <w:t>aus führt ein Vektor:</w:t>
      </w:r>
    </w:p>
    <w:p w:rsidR="002A72D5" w:rsidRPr="002A72D5" w:rsidRDefault="00A420A3" w:rsidP="00045100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z</w:t>
      </w:r>
      <w:r w:rsidR="002A72D5" w:rsidRPr="002A72D5">
        <w:rPr>
          <w:rFonts w:ascii="SFSS1095" w:hAnsi="SFSS1095" w:cs="SFSS1095"/>
          <w:sz w:val="22"/>
        </w:rPr>
        <w:t>u unendlich vielen weiteren Punkten</w:t>
      </w:r>
    </w:p>
    <w:p w:rsidR="002A72D5" w:rsidRPr="002A72D5" w:rsidRDefault="00A420A3" w:rsidP="00045100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z</w:t>
      </w:r>
      <w:r w:rsidR="002A72D5" w:rsidRPr="002A72D5">
        <w:rPr>
          <w:rFonts w:ascii="SFSS1095" w:hAnsi="SFSS1095" w:cs="SFSS1095"/>
          <w:sz w:val="22"/>
        </w:rPr>
        <w:t>u genau zwei Punkten</w:t>
      </w:r>
      <w:r w:rsidR="002A72D5">
        <w:rPr>
          <w:rFonts w:ascii="SFSS1095" w:hAnsi="SFSS1095" w:cs="SFSS1095"/>
          <w:sz w:val="22"/>
        </w:rPr>
        <w:t xml:space="preserve"> P und Q</w:t>
      </w:r>
    </w:p>
    <w:p w:rsidR="002A72D5" w:rsidRPr="002A72D5" w:rsidRDefault="00A420A3" w:rsidP="00045100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z</w:t>
      </w:r>
      <w:r w:rsidR="002A72D5" w:rsidRPr="002A72D5">
        <w:rPr>
          <w:rFonts w:ascii="SFSS1095" w:hAnsi="SFSS1095" w:cs="SFSS1095"/>
          <w:sz w:val="22"/>
        </w:rPr>
        <w:t xml:space="preserve">u genau einem Punkt </w:t>
      </w:r>
      <w:r w:rsidR="002A72D5" w:rsidRPr="002A72D5">
        <w:rPr>
          <w:rFonts w:ascii="CMMI10" w:hAnsi="CMMI10" w:cs="CMMI10"/>
          <w:sz w:val="22"/>
        </w:rPr>
        <w:t>B</w:t>
      </w:r>
    </w:p>
    <w:p w:rsidR="008D458B" w:rsidRDefault="00A420A3" w:rsidP="00045100">
      <w:pPr>
        <w:pStyle w:val="Textkrper"/>
        <w:numPr>
          <w:ilvl w:val="0"/>
          <w:numId w:val="13"/>
        </w:numPr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k</w:t>
      </w:r>
      <w:r w:rsidR="002A72D5" w:rsidRPr="002A72D5">
        <w:rPr>
          <w:rFonts w:ascii="SFSS1095" w:hAnsi="SFSS1095" w:cs="SFSS1095"/>
          <w:sz w:val="22"/>
        </w:rPr>
        <w:t>eines der obigen ist richtig</w:t>
      </w:r>
    </w:p>
    <w:p w:rsidR="00A420A3" w:rsidRDefault="00A420A3" w:rsidP="00A420A3">
      <w:pPr>
        <w:pStyle w:val="Textkrper-Erstzeileneinzug"/>
        <w:rPr>
          <w:lang w:eastAsia="de-DE"/>
        </w:rPr>
      </w:pPr>
    </w:p>
    <w:p w:rsidR="00A420A3" w:rsidRPr="00A420A3" w:rsidRDefault="00A420A3" w:rsidP="00A420A3">
      <w:pPr>
        <w:pStyle w:val="Textkrper-Erstzeileneinzug"/>
        <w:ind w:firstLine="0"/>
        <w:rPr>
          <w:rFonts w:ascii="SFSS1095" w:hAnsi="SFSS1095" w:cs="SFSS1095"/>
          <w:b/>
          <w:sz w:val="22"/>
        </w:rPr>
      </w:pPr>
      <w:r w:rsidRPr="00A420A3">
        <w:rPr>
          <w:rFonts w:ascii="SFSS1095" w:hAnsi="SFSS1095" w:cs="SFSS1095"/>
          <w:b/>
          <w:sz w:val="22"/>
        </w:rPr>
        <w:t>Frage 4:</w:t>
      </w:r>
    </w:p>
    <w:p w:rsidR="00A420A3" w:rsidRDefault="00A420A3" w:rsidP="00A420A3">
      <w:pPr>
        <w:pStyle w:val="Textkrper-Erstzeileneinzug"/>
        <w:rPr>
          <w:lang w:eastAsia="de-DE"/>
        </w:rPr>
      </w:pPr>
      <w:r>
        <w:rPr>
          <w:lang w:eastAsia="de-DE"/>
        </w:rPr>
        <w:t>Ein Pfeil ist ein</w:t>
      </w:r>
    </w:p>
    <w:p w:rsidR="00A420A3" w:rsidRPr="00A420A3" w:rsidRDefault="00A420A3" w:rsidP="00045100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e</w:t>
      </w:r>
      <w:r w:rsidRPr="00A420A3">
        <w:rPr>
          <w:rFonts w:ascii="SFSS1095" w:hAnsi="SFSS1095" w:cs="SFSS1095"/>
          <w:sz w:val="22"/>
        </w:rPr>
        <w:t>in Pfeil eines Vektors</w:t>
      </w:r>
    </w:p>
    <w:p w:rsidR="00A420A3" w:rsidRPr="00A420A3" w:rsidRDefault="00A420A3" w:rsidP="00045100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d</w:t>
      </w:r>
      <w:r w:rsidRPr="00A420A3">
        <w:rPr>
          <w:rFonts w:ascii="SFSS1095" w:hAnsi="SFSS1095" w:cs="SFSS1095"/>
          <w:sz w:val="22"/>
        </w:rPr>
        <w:t>ie Richtung eines Vektors</w:t>
      </w:r>
    </w:p>
    <w:p w:rsidR="00A420A3" w:rsidRPr="00A420A3" w:rsidRDefault="00A420A3" w:rsidP="00045100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>
        <w:rPr>
          <w:rFonts w:ascii="SFSS1095" w:hAnsi="SFSS1095" w:cs="SFSS1095"/>
          <w:sz w:val="22"/>
        </w:rPr>
        <w:t>d</w:t>
      </w:r>
      <w:r w:rsidRPr="00A420A3">
        <w:rPr>
          <w:rFonts w:ascii="SFSS1095" w:hAnsi="SFSS1095" w:cs="SFSS1095"/>
          <w:sz w:val="22"/>
        </w:rPr>
        <w:t>ie Länge eines Vektors</w:t>
      </w:r>
    </w:p>
    <w:p w:rsidR="00A420A3" w:rsidRPr="00A420A3" w:rsidRDefault="00A420A3" w:rsidP="00045100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SFSS1095" w:hAnsi="SFSS1095" w:cs="SFSS1095"/>
          <w:sz w:val="22"/>
        </w:rPr>
      </w:pPr>
      <w:r w:rsidRPr="00A420A3">
        <w:rPr>
          <w:rFonts w:ascii="SFSS1095" w:hAnsi="SFSS1095" w:cs="SFSS1095"/>
          <w:sz w:val="22"/>
        </w:rPr>
        <w:t>Vektor</w:t>
      </w:r>
    </w:p>
    <w:sectPr w:rsidR="00A420A3" w:rsidRPr="00A420A3" w:rsidSect="006A03B1">
      <w:headerReference w:type="default" r:id="rId18"/>
      <w:pgSz w:w="11906" w:h="16838" w:code="9"/>
      <w:pgMar w:top="1418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100" w:rsidRDefault="00045100" w:rsidP="001E03DE">
      <w:r>
        <w:separator/>
      </w:r>
    </w:p>
  </w:endnote>
  <w:endnote w:type="continuationSeparator" w:id="0">
    <w:p w:rsidR="00045100" w:rsidRDefault="00045100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72CFA70-2404-49BD-8998-A21721D69B6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84E049ED-A4FB-48BC-8F3C-9016BD1C9081}"/>
    <w:embedBold r:id="rId3" w:fontKey="{71059F09-EE0F-49DE-AAE5-A8487778F568}"/>
    <w:embedItalic r:id="rId4" w:fontKey="{45822115-30DF-4CCF-A719-128ECA4815D9}"/>
    <w:embedBoldItalic r:id="rId5" w:fontKey="{FE3C9EEA-717A-4B59-854E-902DD873CD5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E8F5367-CE43-486B-9C44-A73381EB57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DA57142-73CD-4825-9EE9-FDE111490A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630F5EA-8132-4DE5-8C05-17589B60A10C}"/>
    <w:embedBold r:id="rId9" w:fontKey="{3A4731F7-3EBC-4CDE-B989-1733125C05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4956DD6A-B5BE-41DA-BC61-D80E7712AC8E}"/>
    <w:embedBold r:id="rId11" w:fontKey="{BCC27B4D-592F-40CE-91B4-DD0C1C66C735}"/>
    <w:embedItalic r:id="rId12" w:fontKey="{603FE607-5C2C-49A6-A230-88FD768FBE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409BF83-52A7-41AA-827C-7920BFE14E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9199F18-6FBB-46C9-BE48-7AB13357E929}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3EA0A56C-CC22-44D6-83B4-BE735B97A0B9}"/>
  </w:font>
  <w:font w:name="SFSS109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100" w:rsidRDefault="00045100" w:rsidP="005B08AE">
      <w:pPr>
        <w:pStyle w:val="Standard-EinstellungenLS"/>
      </w:pPr>
      <w:r>
        <w:pict w14:anchorId="36E3082D">
          <v:rect id="_x0000_i1025" style="width:145.15pt;height:.4pt;mso-position-vertical:absolute" o:hrpct="0" o:hrstd="t" o:hrnoshade="t" o:hr="t" fillcolor="#a5a5a5 [2092]" stroked="f"/>
        </w:pict>
      </w:r>
      <w:r>
        <w:separator/>
      </w:r>
    </w:p>
  </w:footnote>
  <w:footnote w:type="continuationSeparator" w:id="0">
    <w:p w:rsidR="00045100" w:rsidRDefault="00045100" w:rsidP="001E03DE">
      <w:r>
        <w:rPr>
          <w:lang w:eastAsia="de-DE"/>
        </w:rPr>
        <w:pict w14:anchorId="36E3082E">
          <v:rect id="_x0000_i1026" style="width:145.15pt;height:.4pt;mso-position-vertical:absolute" o:hrpct="0" o:hrstd="t" o:hrnoshade="t" o:hr="t" fillcolor="#a5a5a5 [2092]" stroked="f"/>
        </w:pict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000" w:rsidRDefault="00D12000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06496" behindDoc="0" locked="0" layoutInCell="1" allowOverlap="1" wp14:anchorId="67011A52" wp14:editId="305BA9C9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000" w:rsidRPr="00E20335" w:rsidRDefault="00D12000" w:rsidP="00D12000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11A52" id="Gruppieren 32" o:spid="_x0000_s1026" style="position:absolute;margin-left:48.8pt;margin-top:23.5pt;width:489.75pt;height:34.3pt;z-index:252906496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<v:textbox>
                  <w:txbxContent>
                    <w:p w:rsidR="00D12000" w:rsidRPr="00E20335" w:rsidRDefault="00D12000" w:rsidP="00D12000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uezDAAAA2wAAAA8AAABkcnMvZG93bnJldi54bWxEj0FrAjEUhO8F/0N4BW81aZFWVqNoURCK&#10;Fbe9eHtsnpvFzcuyibr+eyMIHoeZ+YaZzDpXizO1ofKs4X2gQBAX3lRcavj/W72NQISIbLD2TBqu&#10;FGA27b1MMDP+wjs657EUCcIhQw02xiaTMhSWHIaBb4iTd/Ctw5hkW0rT4iXBXS0/lPqUDitOCxYb&#10;+rZUHPOT01Dlm9/Rdbkq7GKntvkyKvzZH7Xuv3bzMYhIXXyGH+210TD8gvuX9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257MMAAADbAAAADwAAAAAAAAAAAAAAAACf&#10;AgAAZHJzL2Rvd25yZXYueG1sUEsFBgAAAAAEAAQA9wAAAI8DAAAAAA==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55yMMAAADbAAAADwAAAGRycy9kb3ducmV2LnhtbESPwWrCQBCG7wXfYRnBW90oUiR1FRUr&#10;PRXUtL0O2TEJZmfD7jbGt+8cCj0O//zffLPaDK5VPYXYeDYwm2agiEtvG64MFJe35yWomJAttp7J&#10;wIMibNajpxXm1t/5RP05VUogHHM0UKfU5VrHsiaHceo7YsmuPjhMMoZK24B3gbtWz7PsRTtsWC7U&#10;2NG+pvJ2/nGi8bE7FvueHT5O4btYlrOvw/HTmMl42L6CSjSk/+W/9rs1sBBZ+UUA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OecjDAAAA2wAAAA8AAAAAAAAAAAAA&#10;AAAAoQIAAGRycy9kb3ducmV2LnhtbFBLBQYAAAAABAAEAPkAAACRAwAAAAA=&#10;" strokecolor="#a6a6a6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000" w:rsidRPr="00CA7995" w:rsidRDefault="00D12000" w:rsidP="00CA7995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12640" behindDoc="0" locked="0" layoutInCell="1" allowOverlap="1" wp14:anchorId="380715F0" wp14:editId="02E17C5F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10" name="Textfeld 10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000" w:rsidRPr="00E20335" w:rsidRDefault="00D12000" w:rsidP="00D12000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715F0" id="Gruppieren 9" o:spid="_x0000_s1030" style="position:absolute;margin-left:48.8pt;margin-top:23.5pt;width:489.75pt;height:34.3pt;z-index:252912640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4lKGBAAAkQoAAA4AAABkcnMvZTJvRG9jLnhtbLRWbW/bNhD+PmD/&#10;gdB3x5KsF0uIU6ROmhXotmDt9p2WKImIRHIkHTkd9t93R0qOnb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31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<v:textbox>
                  <w:txbxContent>
                    <w:p w:rsidR="00D12000" w:rsidRPr="00E20335" w:rsidRDefault="00D12000" w:rsidP="00D12000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32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qx7AAAAA2wAAAA8AAABkcnMvZG93bnJldi54bWxET02LwjAQvS/4H8II3tZEDyLVKLuiIIiK&#10;1cvehma2KTaT0kSt/94sLHibx/uc+bJztbhTGyrPGkZDBYK48KbiUsPlvPmcgggR2WDtmTQ8KcBy&#10;0fuYY2b8g090z2MpUgiHDDXYGJtMylBYchiGviFO3K9vHcYE21KaFh8p3NVyrNREOqw4NVhsaGWp&#10;uOY3p6HK94fpc70p7PdJHfN1VLj7uWo96HdfMxCRuvgW/7u3Js0fwd8v6Q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surHsAAAADbAAAADwAAAAAAAAAAAAAAAACfAgAA&#10;ZHJzL2Rvd25yZXYueG1sUEsFBgAAAAAEAAQA9wAAAIwDAAAAAA==&#10;">
                <v:imagedata r:id="rId2" o:title=""/>
                <v:path arrowok="t"/>
              </v:shape>
              <v:line id="Gerade Verbindung 48" o:spid="_x0000_s1033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hP8EAAADbAAAADwAAAGRycy9kb3ducmV2LnhtbESPQYvCMBCF74L/IYzgTVM9iFSjqKjs&#10;SdCteh2asS02k5Jka/33ZmFhbzO89715s1x3phYtOV9ZVjAZJyCIc6srLhRk34fRHIQPyBpry6Tg&#10;TR7Wq35viam2Lz5TewmFiCHsU1RQhtCkUvq8JIN+bBviqD2sMxji6gqpHb5iuKnlNElm0mDF8UKJ&#10;De1Kyp+XHxNrnLbHbNeywffZ3bN5Prntj1elhoNuswARqAv/5j/6S0duCr+/xAHk6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lWE/wQAAANsAAAAPAAAAAAAAAAAAAAAA&#10;AKECAABkcnMvZG93bnJldi54bWxQSwUGAAAAAAQABAD5AAAAjwM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456F4"/>
    <w:multiLevelType w:val="hybridMultilevel"/>
    <w:tmpl w:val="34FC0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B507F"/>
    <w:multiLevelType w:val="hybridMultilevel"/>
    <w:tmpl w:val="BFA46DA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97A6C"/>
    <w:multiLevelType w:val="hybridMultilevel"/>
    <w:tmpl w:val="3DE262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51A1E8B"/>
    <w:multiLevelType w:val="hybridMultilevel"/>
    <w:tmpl w:val="BC9AFEF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21B88"/>
    <w:multiLevelType w:val="hybridMultilevel"/>
    <w:tmpl w:val="EE364D00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566F168D"/>
    <w:multiLevelType w:val="hybridMultilevel"/>
    <w:tmpl w:val="BC9AFEF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0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91FF2"/>
    <w:multiLevelType w:val="hybridMultilevel"/>
    <w:tmpl w:val="978A2DF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384E97"/>
    <w:multiLevelType w:val="hybridMultilevel"/>
    <w:tmpl w:val="6E90E630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0"/>
  </w:num>
  <w:num w:numId="5">
    <w:abstractNumId w:val="9"/>
  </w:num>
  <w:num w:numId="6">
    <w:abstractNumId w:val="5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7">
    <w:abstractNumId w:val="5"/>
  </w:num>
  <w:num w:numId="8">
    <w:abstractNumId w:val="1"/>
  </w:num>
  <w:num w:numId="9">
    <w:abstractNumId w:val="4"/>
  </w:num>
  <w:num w:numId="10">
    <w:abstractNumId w:val="13"/>
  </w:num>
  <w:num w:numId="11">
    <w:abstractNumId w:val="7"/>
  </w:num>
  <w:num w:numId="12">
    <w:abstractNumId w:val="12"/>
  </w:num>
  <w:num w:numId="13">
    <w:abstractNumId w:val="8"/>
  </w:num>
  <w:num w:numId="14">
    <w:abstractNumId w:val="2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de-DE" w:vendorID="3" w:dllVersion="517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0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51C"/>
    <w:rsid w:val="00000F42"/>
    <w:rsid w:val="00004820"/>
    <w:rsid w:val="0001248C"/>
    <w:rsid w:val="000126F8"/>
    <w:rsid w:val="00014145"/>
    <w:rsid w:val="000147AC"/>
    <w:rsid w:val="00027A13"/>
    <w:rsid w:val="00032796"/>
    <w:rsid w:val="0003470F"/>
    <w:rsid w:val="00035565"/>
    <w:rsid w:val="00037E26"/>
    <w:rsid w:val="00045100"/>
    <w:rsid w:val="00051EAF"/>
    <w:rsid w:val="0005372A"/>
    <w:rsid w:val="000608F5"/>
    <w:rsid w:val="00067F4F"/>
    <w:rsid w:val="00090F97"/>
    <w:rsid w:val="0009490F"/>
    <w:rsid w:val="00094E52"/>
    <w:rsid w:val="0009772A"/>
    <w:rsid w:val="00097BD1"/>
    <w:rsid w:val="000A3331"/>
    <w:rsid w:val="000A3E0B"/>
    <w:rsid w:val="000B26D9"/>
    <w:rsid w:val="000C252A"/>
    <w:rsid w:val="000C2BDE"/>
    <w:rsid w:val="000C3C00"/>
    <w:rsid w:val="000D40AD"/>
    <w:rsid w:val="000D4743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699E"/>
    <w:rsid w:val="00131E1E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97414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55DD"/>
    <w:rsid w:val="001F75D3"/>
    <w:rsid w:val="00202C0E"/>
    <w:rsid w:val="00204556"/>
    <w:rsid w:val="00204A44"/>
    <w:rsid w:val="00205B52"/>
    <w:rsid w:val="0020741A"/>
    <w:rsid w:val="002223B8"/>
    <w:rsid w:val="00226FAF"/>
    <w:rsid w:val="00230A9D"/>
    <w:rsid w:val="00231AD5"/>
    <w:rsid w:val="00231B6F"/>
    <w:rsid w:val="00231E97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A72D5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033E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D4ED4"/>
    <w:rsid w:val="003F7E9E"/>
    <w:rsid w:val="004016D8"/>
    <w:rsid w:val="00405882"/>
    <w:rsid w:val="00407C8C"/>
    <w:rsid w:val="004172A9"/>
    <w:rsid w:val="0042782C"/>
    <w:rsid w:val="00435AE1"/>
    <w:rsid w:val="0044650F"/>
    <w:rsid w:val="004513A1"/>
    <w:rsid w:val="004538CA"/>
    <w:rsid w:val="00453CF3"/>
    <w:rsid w:val="00456495"/>
    <w:rsid w:val="00457190"/>
    <w:rsid w:val="00471620"/>
    <w:rsid w:val="004741E9"/>
    <w:rsid w:val="00481F47"/>
    <w:rsid w:val="00482A98"/>
    <w:rsid w:val="0049311E"/>
    <w:rsid w:val="004938D1"/>
    <w:rsid w:val="00494B45"/>
    <w:rsid w:val="00497686"/>
    <w:rsid w:val="004A1798"/>
    <w:rsid w:val="004A7B97"/>
    <w:rsid w:val="004B3BED"/>
    <w:rsid w:val="004C68D7"/>
    <w:rsid w:val="004C6EA0"/>
    <w:rsid w:val="004D2C57"/>
    <w:rsid w:val="004D4E19"/>
    <w:rsid w:val="004E48DA"/>
    <w:rsid w:val="004E6452"/>
    <w:rsid w:val="004F0BD4"/>
    <w:rsid w:val="004F241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7257"/>
    <w:rsid w:val="00527DDE"/>
    <w:rsid w:val="00530403"/>
    <w:rsid w:val="00534EED"/>
    <w:rsid w:val="00540262"/>
    <w:rsid w:val="0054499E"/>
    <w:rsid w:val="005716DE"/>
    <w:rsid w:val="00571815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B5E29"/>
    <w:rsid w:val="005C24D8"/>
    <w:rsid w:val="005D0D1A"/>
    <w:rsid w:val="005D1DB1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03B1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24CFC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7045C"/>
    <w:rsid w:val="007718F5"/>
    <w:rsid w:val="0078095D"/>
    <w:rsid w:val="00780DDA"/>
    <w:rsid w:val="0078373A"/>
    <w:rsid w:val="00784730"/>
    <w:rsid w:val="00791F2C"/>
    <w:rsid w:val="00792D4B"/>
    <w:rsid w:val="00796F0B"/>
    <w:rsid w:val="007A1B4F"/>
    <w:rsid w:val="007A3D53"/>
    <w:rsid w:val="007A500D"/>
    <w:rsid w:val="007A6820"/>
    <w:rsid w:val="007A7B1C"/>
    <w:rsid w:val="007B27F7"/>
    <w:rsid w:val="007B451C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802A41"/>
    <w:rsid w:val="008102EC"/>
    <w:rsid w:val="00823729"/>
    <w:rsid w:val="00827115"/>
    <w:rsid w:val="00832C30"/>
    <w:rsid w:val="008353A0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A7911"/>
    <w:rsid w:val="008B0D21"/>
    <w:rsid w:val="008B1608"/>
    <w:rsid w:val="008B27FA"/>
    <w:rsid w:val="008B2A53"/>
    <w:rsid w:val="008B58CD"/>
    <w:rsid w:val="008B60E4"/>
    <w:rsid w:val="008B7133"/>
    <w:rsid w:val="008C1E7D"/>
    <w:rsid w:val="008C2835"/>
    <w:rsid w:val="008C5FCD"/>
    <w:rsid w:val="008D0911"/>
    <w:rsid w:val="008D458B"/>
    <w:rsid w:val="008F458F"/>
    <w:rsid w:val="008F5021"/>
    <w:rsid w:val="009021D7"/>
    <w:rsid w:val="00906D4E"/>
    <w:rsid w:val="00906D6F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5509"/>
    <w:rsid w:val="009676DC"/>
    <w:rsid w:val="00967918"/>
    <w:rsid w:val="00971048"/>
    <w:rsid w:val="0097402C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7E18"/>
    <w:rsid w:val="00A0257A"/>
    <w:rsid w:val="00A02C90"/>
    <w:rsid w:val="00A103D4"/>
    <w:rsid w:val="00A139C0"/>
    <w:rsid w:val="00A22DFE"/>
    <w:rsid w:val="00A246F6"/>
    <w:rsid w:val="00A314EE"/>
    <w:rsid w:val="00A420A3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D168F"/>
    <w:rsid w:val="00AD43B4"/>
    <w:rsid w:val="00AE3F8F"/>
    <w:rsid w:val="00AE7984"/>
    <w:rsid w:val="00AF048C"/>
    <w:rsid w:val="00AF1283"/>
    <w:rsid w:val="00AF5DF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77C5"/>
    <w:rsid w:val="00D10CC5"/>
    <w:rsid w:val="00D12000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817B0"/>
    <w:rsid w:val="00D82A06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235E4"/>
    <w:rsid w:val="00E420B2"/>
    <w:rsid w:val="00E439C3"/>
    <w:rsid w:val="00E471DA"/>
    <w:rsid w:val="00E6070F"/>
    <w:rsid w:val="00E661FE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C2715"/>
    <w:rsid w:val="00EC408B"/>
    <w:rsid w:val="00EC6202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7C2"/>
    <w:rsid w:val="00F810E3"/>
    <w:rsid w:val="00F824D3"/>
    <w:rsid w:val="00F848B0"/>
    <w:rsid w:val="00F90A35"/>
    <w:rsid w:val="00F9307B"/>
    <w:rsid w:val="00F9346F"/>
    <w:rsid w:val="00F93C58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A49F0E-916D-4C0A-860D-C860596F9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0" w:defUnhideWhenUsed="0" w:defQFormat="0" w:count="371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uiPriority="9" w:qFormat="1"/>
    <w:lsdException w:name="heading 4" w:locked="0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locked="0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unhideWhenUsed="1"/>
    <w:lsdException w:name="FollowedHyperlink" w:locked="0" w:semiHidden="1" w:unhideWhenUsed="1"/>
    <w:lsdException w:name="Strong" w:locked="0" w:uiPriority="22"/>
    <w:lsdException w:name="Emphasis" w:locked="0" w:uiPriority="20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6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6"/>
      </w:numPr>
      <w:suppressAutoHyphens/>
      <w:spacing w:before="232" w:after="176" w:line="386" w:lineRule="exact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6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6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asciiTheme="minorHAnsi" w:eastAsiaTheme="majorEastAsia" w:hAnsiTheme="minorHAnsi" w:cstheme="majorBidi"/>
      <w:b/>
      <w:bCs/>
      <w:iCs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asciiTheme="minorHAnsi" w:eastAsiaTheme="majorEastAsia" w:hAnsiTheme="minorHAnsi" w:cstheme="majorBidi"/>
      <w:b/>
      <w:bCs/>
      <w:sz w:val="24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4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5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7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D12000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D12000"/>
    <w:rPr>
      <w:rFonts w:ascii="Univers 47 CondensedLight" w:eastAsia="Times New Roman" w:hAnsi="Univers 47 CondensedLight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locked/>
    <w:rsid w:val="00197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eogebra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chule\LS\LS_Tablet_Projekt\Unterrichten\UE_Materialien_mit%20LS-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400F6-08C0-4150-87CE-72A4C589F8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F7CA17-02CC-492C-8819-48539388125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C5085C0-23B0-4DBF-98D1-9926ECA2A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AA00BB5-F24E-4564-B479-227C86347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UE_Materialien_mit LS-Logo.dotx</Template>
  <TotalTime>0</TotalTime>
  <Pages>1</Pages>
  <Words>709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5167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Frank Roll</dc:creator>
  <cp:lastModifiedBy>frank@rollweb.de</cp:lastModifiedBy>
  <cp:revision>9</cp:revision>
  <cp:lastPrinted>2015-07-18T07:56:00Z</cp:lastPrinted>
  <dcterms:created xsi:type="dcterms:W3CDTF">2015-07-14T17:19:00Z</dcterms:created>
  <dcterms:modified xsi:type="dcterms:W3CDTF">2015-07-18T07:57:00Z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