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641B" w14:textId="6E0B5033" w:rsidR="00AD51E4" w:rsidRPr="003C0D95" w:rsidRDefault="00FD6CFD" w:rsidP="002F1D32">
      <w:pPr>
        <w:rPr>
          <w:b/>
        </w:rPr>
      </w:pPr>
      <w:r>
        <w:rPr>
          <w:b/>
        </w:rPr>
        <w:t>Aufgaben-</w:t>
      </w:r>
      <w:bookmarkStart w:id="0" w:name="_GoBack"/>
      <w:bookmarkEnd w:id="0"/>
      <w:r w:rsidR="00274B3D" w:rsidRPr="003C0D95">
        <w:rPr>
          <w:b/>
        </w:rPr>
        <w:t>Beschreibung:</w:t>
      </w:r>
    </w:p>
    <w:p w14:paraId="0A9A65BC" w14:textId="1DD02199" w:rsidR="00274B3D" w:rsidRDefault="00385C65" w:rsidP="00476F1C">
      <w:pPr>
        <w:spacing w:after="0"/>
      </w:pPr>
      <w:r>
        <w:rPr>
          <w:rFonts w:ascii="Calibri" w:hAnsi="Calibri" w:cs="Calibri"/>
          <w:noProof/>
          <w:lang w:eastAsia="de-DE"/>
        </w:rPr>
        <w:drawing>
          <wp:inline distT="0" distB="0" distL="0" distR="0" wp14:anchorId="4AFEE59F" wp14:editId="2D9FB477">
            <wp:extent cx="3406672" cy="1862786"/>
            <wp:effectExtent l="0" t="0" r="3810" b="4445"/>
            <wp:docPr id="6" name="Grafik 6" descr="Computergenerierter Alternativtext:&#10;Grundposition &#10;Position &#10;Loch 1 &#10;Position &#10;Loch 2 &#10;Position &#10;Loch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Grundposition &#10;Position &#10;Loch 1 &#10;Position &#10;Loch 2 &#10;Position &#10;Loch 3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6"/>
                    <a:stretch/>
                  </pic:blipFill>
                  <pic:spPr bwMode="auto">
                    <a:xfrm>
                      <a:off x="0" y="0"/>
                      <a:ext cx="3478184" cy="19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59FEE" w14:textId="2CA20425" w:rsidR="001E7C84" w:rsidRDefault="00476F1C" w:rsidP="00476F1C">
      <w:pPr>
        <w:spacing w:after="0"/>
        <w:rPr>
          <w:sz w:val="16"/>
          <w:szCs w:val="16"/>
        </w:rPr>
      </w:pPr>
      <w:r w:rsidRPr="00476F1C">
        <w:rPr>
          <w:sz w:val="16"/>
          <w:szCs w:val="16"/>
        </w:rPr>
        <w:t xml:space="preserve">Erstellt mit SPS </w:t>
      </w:r>
      <w:proofErr w:type="spellStart"/>
      <w:r w:rsidRPr="00476F1C">
        <w:rPr>
          <w:sz w:val="16"/>
          <w:szCs w:val="16"/>
        </w:rPr>
        <w:t>Visu</w:t>
      </w:r>
      <w:proofErr w:type="spellEnd"/>
    </w:p>
    <w:p w14:paraId="5E85D349" w14:textId="77777777" w:rsidR="003C0D95" w:rsidRPr="00476F1C" w:rsidRDefault="003C0D95" w:rsidP="00476F1C">
      <w:pPr>
        <w:spacing w:after="0"/>
        <w:rPr>
          <w:sz w:val="16"/>
          <w:szCs w:val="16"/>
        </w:rPr>
      </w:pPr>
    </w:p>
    <w:p w14:paraId="5A307954" w14:textId="65F7A7FD" w:rsidR="00763194" w:rsidRPr="00763194" w:rsidRDefault="00763194" w:rsidP="007631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In einer Möbelfabrik werden Holzbretter automatisch gebohrt. Wenn die Steuerung eingeschaltet wird, transportiert</w:t>
      </w:r>
      <w:r w:rsidR="00E6205D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das Förderband ein Brett bis der Endschalter betätigt wird. Die Bohrmaschine fährt die Position für das Loch 1 an. Dann</w:t>
      </w:r>
      <w:r w:rsidR="00E6205D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wird sie eingeschaltet und fährt nach unten bis der Endschalter das Brett berührt. Anschließend fährt sie wieder hoch,</w:t>
      </w:r>
      <w:r w:rsidR="00E6205D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bis der obere Endschalter an der Bohrmaschine schaltet.</w:t>
      </w:r>
    </w:p>
    <w:p w14:paraId="1BFCF2FB" w14:textId="080F61F9" w:rsidR="00763194" w:rsidRPr="00763194" w:rsidRDefault="00763194" w:rsidP="007631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Danach werden die Positionen für die Löcher 2 und 3 angefahren. Wenn die Bohrmaschine die obere Endlage erreicht</w:t>
      </w:r>
      <w:r w:rsidR="00E6205D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hat, fährt sie zurück zur Grundposition. Gleichzeitig kann das Brett abtransportiert werden.</w:t>
      </w:r>
    </w:p>
    <w:p w14:paraId="1895B84D" w14:textId="6A424018" w:rsidR="00C37044" w:rsidRDefault="00763194" w:rsidP="007631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63194">
        <w:rPr>
          <w:rFonts w:ascii="Calibri" w:eastAsia="Times New Roman" w:hAnsi="Calibri" w:cs="Calibri"/>
          <w:sz w:val="24"/>
          <w:szCs w:val="24"/>
          <w:lang w:eastAsia="de-DE"/>
        </w:rPr>
        <w:t>So lange die Steuerung eingeschaltet ist, werden nacheinander neue Bretter gebohrt.</w:t>
      </w:r>
    </w:p>
    <w:p w14:paraId="0AA1C525" w14:textId="77777777" w:rsidR="007862FE" w:rsidRDefault="007862FE" w:rsidP="007631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575"/>
      </w:tblGrid>
      <w:tr w:rsidR="00202BEF" w14:paraId="6842EF5B" w14:textId="77777777" w:rsidTr="007862FE">
        <w:tc>
          <w:tcPr>
            <w:tcW w:w="4531" w:type="dxa"/>
          </w:tcPr>
          <w:p w14:paraId="327DD1AD" w14:textId="7A91B64E" w:rsidR="004E12CD" w:rsidRPr="007862FE" w:rsidRDefault="004E12CD" w:rsidP="00763194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7862FE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Zuordnungsliste</w:t>
            </w:r>
          </w:p>
          <w:p w14:paraId="430BCD74" w14:textId="77777777" w:rsidR="00D22F47" w:rsidRDefault="00D22F47" w:rsidP="00763194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5D6441E8" w14:textId="7C8C87EC" w:rsidR="004E12CD" w:rsidRDefault="00202BEF" w:rsidP="00763194">
            <w:pP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763194">
              <w:rPr>
                <w:rFonts w:ascii="Calibri" w:eastAsia="Times New Roman" w:hAnsi="Calibri" w:cs="Calibri"/>
                <w:noProof/>
                <w:lang w:eastAsia="de-DE"/>
              </w:rPr>
              <w:drawing>
                <wp:inline distT="0" distB="0" distL="0" distR="0" wp14:anchorId="37D75A55" wp14:editId="443BC65E">
                  <wp:extent cx="2989607" cy="2658675"/>
                  <wp:effectExtent l="0" t="0" r="1270" b="8890"/>
                  <wp:docPr id="8" name="Grafik 8" descr="Computergenerierter Alternativtext:&#10;a &#10;S7 &#10;2 &#10;3 &#10;8 &#10;7 &#10;8 &#10;Il &#10;12 &#10;3 &#10;8 &#10;17 &#10;Programm(l) (Symbole) &#10;Status S mbol &#10;So Aus &#10;SI Ein &#10;Grundpos. &#10;al Loch I &#10;az Loch 2 &#10;33 Loch 3 &#10;au aohrm. oben &#10;aohrm. unten &#10;Werkst. vorh &#10;Bohranlage\SIMATIC &#10;E &#10;E &#10;E &#10;E &#10;E &#10;E &#10;E &#10;E &#10;Ml Transportband &#10;M2 Bohrm Rechts &#10;M2 aohrm. links &#10;M3 aohrm. hoch &#10;M3 Bohrm runter &#10;Bohrm ein &#10;PI Anlage in Betrieb &#10;1240 &#10;1241 &#10;124.2 &#10;1243 &#10;124 &#10;124.s &#10;1248 &#10;124.7 &#10;1250 &#10;1240 &#10;1241 &#10;124.2 &#10;1243 &#10;124 &#10;124.s &#10;Daten &#10;aooc &#10;aooc &#10;aooc &#10;aooc &#10;aooc &#10;aooc &#10;aooc &#10;aooc &#10;aooc &#10;aooc &#10;aooc &#10;aooc &#10;aooc &#10;aooc &#10;aooc &#10;aoo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tergenerierter Alternativtext:&#10;a &#10;S7 &#10;2 &#10;3 &#10;8 &#10;7 &#10;8 &#10;Il &#10;12 &#10;3 &#10;8 &#10;17 &#10;Programm(l) (Symbole) &#10;Status S mbol &#10;So Aus &#10;SI Ein &#10;Grundpos. &#10;al Loch I &#10;az Loch 2 &#10;33 Loch 3 &#10;au aohrm. oben &#10;aohrm. unten &#10;Werkst. vorh &#10;Bohranlage\SIMATIC &#10;E &#10;E &#10;E &#10;E &#10;E &#10;E &#10;E &#10;E &#10;Ml Transportband &#10;M2 Bohrm Rechts &#10;M2 aohrm. links &#10;M3 aohrm. hoch &#10;M3 Bohrm runter &#10;Bohrm ein &#10;PI Anlage in Betrieb &#10;1240 &#10;1241 &#10;124.2 &#10;1243 &#10;124 &#10;124.s &#10;1248 &#10;124.7 &#10;1250 &#10;1240 &#10;1241 &#10;124.2 &#10;1243 &#10;124 &#10;124.s &#10;Daten &#10;aooc &#10;aooc &#10;aooc &#10;aooc &#10;aooc &#10;aooc &#10;aooc &#10;aooc &#10;aooc &#10;aooc &#10;aooc &#10;aooc &#10;aooc &#10;aooc &#10;aooc &#10;aoo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71" cy="269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3809920" w14:textId="1E60FB80" w:rsidR="007862FE" w:rsidRPr="007862FE" w:rsidRDefault="00C37044" w:rsidP="00763194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</w:pPr>
            <w:r w:rsidRPr="007862FE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Aufgabe</w:t>
            </w:r>
            <w:r w:rsidR="007862FE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n</w:t>
            </w:r>
            <w:r w:rsidRPr="007862FE">
              <w:rPr>
                <w:rFonts w:ascii="Calibri" w:eastAsia="Times New Roman" w:hAnsi="Calibri" w:cs="Calibri"/>
                <w:b/>
                <w:sz w:val="24"/>
                <w:szCs w:val="24"/>
                <w:lang w:eastAsia="de-DE"/>
              </w:rPr>
              <w:t>:</w:t>
            </w:r>
          </w:p>
          <w:p w14:paraId="000991EC" w14:textId="7171CE91" w:rsidR="00357B35" w:rsidRDefault="00357B35" w:rsidP="00357B3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Erstellen Sie  mit </w:t>
            </w:r>
            <w:r w:rsidR="00D93F6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dem Programm </w:t>
            </w: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SFC</w:t>
            </w:r>
            <w:r w:rsidR="00D93F6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-</w:t>
            </w: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Editor einen Ablaufplan nach </w:t>
            </w:r>
            <w:proofErr w:type="spellStart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Grafcet</w:t>
            </w:r>
            <w:proofErr w:type="spellEnd"/>
            <w:r w:rsidR="00344D1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 Downloadlink:</w:t>
            </w:r>
          </w:p>
          <w:p w14:paraId="0E631EB9" w14:textId="3C1AB312" w:rsidR="007862FE" w:rsidRDefault="00FD6CFD" w:rsidP="00E6205D">
            <w:pPr>
              <w:ind w:left="603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hyperlink r:id="rId10" w:history="1">
              <w:r w:rsidR="00357B35" w:rsidRPr="00A742A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de-DE"/>
                </w:rPr>
                <w:t>http://stephane.dimeglio.free.fr/sfcedit-en.html</w:t>
              </w:r>
            </w:hyperlink>
          </w:p>
          <w:p w14:paraId="0A2FBFB6" w14:textId="1AACECC4" w:rsidR="00357B35" w:rsidRPr="00357B35" w:rsidRDefault="00C60432" w:rsidP="00357B3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Sichern Sie </w:t>
            </w:r>
            <w:r w:rsidR="004A77E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den Ablaufplan i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m digitalen Notizbuch</w:t>
            </w:r>
            <w:r w:rsidR="004A77E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oder fügen einen Screenshot in </w:t>
            </w:r>
            <w:r w:rsidR="000550B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die Word Datei ein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  <w:p w14:paraId="64DA6CB4" w14:textId="7703E335" w:rsidR="00357B35" w:rsidRPr="00357B35" w:rsidRDefault="00357B35" w:rsidP="00357B3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Erarbeiten Sie mit </w:t>
            </w:r>
            <w:proofErr w:type="spellStart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Step</w:t>
            </w:r>
            <w:proofErr w:type="spellEnd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7 ein Ablaufprogram in FC1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  <w:p w14:paraId="2A8916BE" w14:textId="2B0791C3" w:rsidR="00357B35" w:rsidRPr="00357B35" w:rsidRDefault="00357B35" w:rsidP="00E6205D">
            <w:pPr>
              <w:numPr>
                <w:ilvl w:val="0"/>
                <w:numId w:val="2"/>
              </w:numPr>
              <w:ind w:left="540" w:right="-142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Testen Sie die Ablaufkette mit PLC-Sim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  <w:p w14:paraId="683A471F" w14:textId="5C6FBFFA" w:rsidR="00357B35" w:rsidRPr="00357B35" w:rsidRDefault="00357B35" w:rsidP="00357B3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Ergänzen Sie in </w:t>
            </w:r>
            <w:proofErr w:type="spellStart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Step</w:t>
            </w:r>
            <w:proofErr w:type="spellEnd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7 den Baustein FC2 für die Zuweisungen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  <w:p w14:paraId="1EC750C6" w14:textId="70FEB80B" w:rsidR="00357B35" w:rsidRPr="00357B35" w:rsidRDefault="00357B35" w:rsidP="00357B3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Testen Sie das Programm in PLC</w:t>
            </w:r>
            <w:r w:rsidR="000550B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-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</w:t>
            </w: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im und beheben 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eventuelle</w:t>
            </w: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Fehler</w:t>
            </w:r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  <w:p w14:paraId="6A415ABD" w14:textId="76E76E89" w:rsidR="00D07F6E" w:rsidRPr="008F3B9D" w:rsidRDefault="00357B35" w:rsidP="00763194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Simulieren Sie das Programm in SPS </w:t>
            </w:r>
            <w:proofErr w:type="spellStart"/>
            <w:r w:rsidRPr="00357B35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Visu</w:t>
            </w:r>
            <w:proofErr w:type="spellEnd"/>
            <w:r w:rsidR="00E6205D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.</w:t>
            </w:r>
          </w:p>
        </w:tc>
      </w:tr>
    </w:tbl>
    <w:p w14:paraId="6D0D3726" w14:textId="77777777" w:rsidR="003C0D95" w:rsidRPr="002F1D32" w:rsidRDefault="003C0D95" w:rsidP="00DD415B"/>
    <w:sectPr w:rsidR="003C0D95" w:rsidRPr="002F1D32" w:rsidSect="00533ADF">
      <w:headerReference w:type="default" r:id="rId11"/>
      <w:footerReference w:type="default" r:id="rId12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DB14" w14:textId="77777777" w:rsidR="00E46190" w:rsidRDefault="00E46190" w:rsidP="0092055A">
      <w:pPr>
        <w:spacing w:after="0" w:line="240" w:lineRule="auto"/>
      </w:pPr>
      <w:r>
        <w:separator/>
      </w:r>
    </w:p>
  </w:endnote>
  <w:endnote w:type="continuationSeparator" w:id="0">
    <w:p w14:paraId="00FC6211" w14:textId="77777777" w:rsidR="00E46190" w:rsidRDefault="00E46190" w:rsidP="009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8"/>
      <w:gridCol w:w="2294"/>
      <w:gridCol w:w="3498"/>
    </w:tblGrid>
    <w:tr w:rsidR="00E54F2B" w:rsidRPr="0063012E" w14:paraId="39CCAF7A" w14:textId="77777777" w:rsidTr="00314347">
      <w:tc>
        <w:tcPr>
          <w:tcW w:w="3600" w:type="dxa"/>
        </w:tcPr>
        <w:p w14:paraId="07C55822" w14:textId="4385EAD8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33" w:type="dxa"/>
        </w:tcPr>
        <w:p w14:paraId="38D2B298" w14:textId="77777777" w:rsidR="00E54F2B" w:rsidRPr="0063012E" w:rsidRDefault="00E54F2B" w:rsidP="00E54F2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7" w:type="dxa"/>
        </w:tcPr>
        <w:p w14:paraId="061A4B70" w14:textId="77777777" w:rsidR="00E54F2B" w:rsidRPr="0063012E" w:rsidRDefault="00E54F2B" w:rsidP="00E54F2B">
          <w:pPr>
            <w:pStyle w:val="Kopfzeile"/>
            <w:tabs>
              <w:tab w:val="left" w:pos="1157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 xml:space="preserve">Seite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FD6CF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  <w:r w:rsidRPr="0063012E">
            <w:rPr>
              <w:rFonts w:ascii="Arial" w:hAnsi="Arial" w:cs="Arial"/>
              <w:sz w:val="20"/>
              <w:szCs w:val="20"/>
            </w:rPr>
            <w:t xml:space="preserve"> von </w:t>
          </w:r>
          <w:r w:rsidRPr="0063012E">
            <w:rPr>
              <w:rFonts w:ascii="Arial" w:hAnsi="Arial" w:cs="Arial"/>
              <w:sz w:val="20"/>
              <w:szCs w:val="20"/>
            </w:rPr>
            <w:fldChar w:fldCharType="begin"/>
          </w:r>
          <w:r w:rsidRPr="0063012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3012E">
            <w:rPr>
              <w:rFonts w:ascii="Arial" w:hAnsi="Arial" w:cs="Arial"/>
              <w:sz w:val="20"/>
              <w:szCs w:val="20"/>
            </w:rPr>
            <w:fldChar w:fldCharType="separate"/>
          </w:r>
          <w:r w:rsidR="00FD6CF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3012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3FB0E9" w14:textId="77777777" w:rsidR="00396593" w:rsidRDefault="003965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A1217" w14:textId="77777777" w:rsidR="00E46190" w:rsidRDefault="00E46190" w:rsidP="0092055A">
      <w:pPr>
        <w:spacing w:after="0" w:line="240" w:lineRule="auto"/>
      </w:pPr>
      <w:r>
        <w:separator/>
      </w:r>
    </w:p>
  </w:footnote>
  <w:footnote w:type="continuationSeparator" w:id="0">
    <w:p w14:paraId="7E268C39" w14:textId="77777777" w:rsidR="00E46190" w:rsidRDefault="00E46190" w:rsidP="0092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016"/>
      <w:gridCol w:w="102"/>
      <w:gridCol w:w="1782"/>
      <w:gridCol w:w="2048"/>
      <w:gridCol w:w="1232"/>
    </w:tblGrid>
    <w:tr w:rsidR="0092055A" w:rsidRPr="0063012E" w14:paraId="7A21D43F" w14:textId="77777777" w:rsidTr="00314347">
      <w:trPr>
        <w:trHeight w:val="1263"/>
      </w:trPr>
      <w:tc>
        <w:tcPr>
          <w:tcW w:w="4425" w:type="dxa"/>
          <w:gridSpan w:val="2"/>
          <w:tcBorders>
            <w:bottom w:val="single" w:sz="4" w:space="0" w:color="auto"/>
          </w:tcBorders>
        </w:tcPr>
        <w:p w14:paraId="221305A1" w14:textId="2C0F7EF2" w:rsidR="0092055A" w:rsidRPr="0063012E" w:rsidRDefault="0092055A" w:rsidP="0092055A">
          <w:pPr>
            <w:pStyle w:val="Kopfzeile"/>
            <w:rPr>
              <w:rFonts w:ascii="Verdana" w:hAnsi="Verdana"/>
            </w:rPr>
          </w:pPr>
        </w:p>
      </w:tc>
      <w:tc>
        <w:tcPr>
          <w:tcW w:w="5320" w:type="dxa"/>
          <w:gridSpan w:val="3"/>
          <w:tcBorders>
            <w:bottom w:val="single" w:sz="4" w:space="0" w:color="auto"/>
          </w:tcBorders>
        </w:tcPr>
        <w:p w14:paraId="4ECBC3C2" w14:textId="6985CEC5" w:rsidR="0092055A" w:rsidRPr="0063012E" w:rsidRDefault="0092055A" w:rsidP="0092055A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B58B96" wp14:editId="7FE65CE0">
                    <wp:simplePos x="0" y="0"/>
                    <wp:positionH relativeFrom="column">
                      <wp:posOffset>2836545</wp:posOffset>
                    </wp:positionH>
                    <wp:positionV relativeFrom="paragraph">
                      <wp:posOffset>133350</wp:posOffset>
                    </wp:positionV>
                    <wp:extent cx="685800" cy="457200"/>
                    <wp:effectExtent l="0" t="0" r="1905" b="0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EE304" w14:textId="77777777" w:rsidR="0092055A" w:rsidRPr="004D5B28" w:rsidRDefault="0092055A" w:rsidP="009205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223.35pt;margin-top:10.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PXsQIAAL8FAAAOAAAAZHJzL2Uyb0RvYy54bWysVNuOmzAQfa/Uf7D8znIpSQAtWe2GUFXa&#10;XqTdfoADJlg1NrWdwLbqv3dsctvtS288INszPjNn5niub8aOoz1VmkmR4/AqwIiKStZMbHP8+bH0&#10;Eoy0IaImXAqa4yeq8c3y9avroc9oJFvJa6oQgAidDX2OW2P6zPd11dKO6CvZUwHGRqqOGNiqrV8r&#10;MgB6x/0oCOb+IFXdK1lRreG0mIx46fCbhlbmY9NoahDPMeRm3F+5/8b+/eU1ybaK9C2rDmmQv8ii&#10;I0xA0BNUQQxBO8V+gepYpaSWjbmqZOfLpmEVdRyATRi8YPPQkp46LlAc3Z/KpP8fbPVh/0khVuc4&#10;wkiQDlr0SEfTUF6jyFZn6HUGTg89uJnxTo7QZcdU9/ey+qKRkKuWiC29VUoOLSU1ZBfam/7F1QlH&#10;W5DN8F7WEIbsjHRAY6M6WzooBgJ06NLTqTOQCqrgcJ7MkgAsFZji2QI67yKQ7Hi5V9q8pbJDdpFj&#10;BY134GR/r41NhmRHFxtLyJJx7prPxbMDcJxOIDRctTabhOvl9zRI18k6ib04mq+9OCgK77Zcxd68&#10;DBez4k2xWhXhDxs3jLOW1TUVNsxRV2H8e307KHxSxElZWnJWWzibklbbzYortCeg69J9h4JcuPnP&#10;03BFAC4vKIVRHNxFqVfOk4UXl/HMSxdB4gVhepfOgziNi/I5pXsm6L9TQkOO01k0m7T0x9xI1jED&#10;k4OzLscgDfhsAUhmFbgWtVsbwvi0viiFTf9cCmj3sdFOr1aik1jNuBkPDwPArJY3sn4CASsJAgMt&#10;wtSDRSvVN4wGmCA51l93RFGM+DsBjyAN49iOHLdxosVIXVo2lxYiKoDKscFoWq7MNKZ2vWLbFiJN&#10;z07IW3g4DXOiPmd1eG4wJRy3w0SzY+hy77zOc3f5EwAA//8DAFBLAwQUAAYACAAAACEAsw2dtt4A&#10;AAAJAQAADwAAAGRycy9kb3ducmV2LnhtbEyPwU7DMAyG70i8Q2QkbizZaNetNJ0Q0o6AGJO4Zo3X&#10;VmucqsnW7u0xJ3a0/en39xebyXXigkNoPWmYzxQIpMrblmoN++/t0wpEiIas6TyhhisG2JT3d4XJ&#10;rR/pCy+7WAsOoZAbDU2MfS5lqBp0Jsx8j8S3ox+ciTwOtbSDGTncdXKh1FI60xJ/aEyPbw1Wp93Z&#10;aUj9ezZOlfo8Zfvtz0d/XF9XJmr9+DC9voCIOMV/GP70WR1Kdjr4M9kgOg1JsswY1bCYcycG0jTh&#10;xUHD+lmBLAt526D8BQAA//8DAFBLAQItABQABgAIAAAAIQC2gziS/gAAAOEBAAATAAAAAAAAAAAA&#10;AAAAAAAAAABbQ29udGVudF9UeXBlc10ueG1sUEsBAi0AFAAGAAgAAAAhADj9If/WAAAAlAEAAAsA&#10;AAAAAAAAAAAAAAAALwEAAF9yZWxzLy5yZWxzUEsBAi0AFAAGAAgAAAAhAN/mY9exAgAAvwUAAA4A&#10;AAAAAAAAAAAAAAAALgIAAGRycy9lMm9Eb2MueG1sUEsBAi0AFAAGAAgAAAAhALMNnbbeAAAACQEA&#10;AA8AAAAAAAAAAAAAAAAACwUAAGRycy9kb3ducmV2LnhtbFBLBQYAAAAABAAEAPMAAAAWBgAAAAA=&#10;" filled="f" stroked="f" strokecolor="white">
                    <v:textbox>
                      <w:txbxContent>
                        <w:p w14:paraId="4B7EE304" w14:textId="77777777" w:rsidR="0092055A" w:rsidRPr="004D5B28" w:rsidRDefault="0092055A" w:rsidP="0092055A"/>
                      </w:txbxContent>
                    </v:textbox>
                  </v:shape>
                </w:pict>
              </mc:Fallback>
            </mc:AlternateContent>
          </w:r>
          <w:r w:rsidRPr="0063012E">
            <w:rPr>
              <w:rFonts w:ascii="Arial" w:hAnsi="Arial" w:cs="Arial"/>
            </w:rPr>
            <w:t xml:space="preserve"> </w:t>
          </w:r>
          <w:r w:rsidRPr="0063012E">
            <w:rPr>
              <w:rFonts w:ascii="Arial" w:hAnsi="Arial" w:cs="Arial"/>
              <w:b/>
            </w:rPr>
            <w:t xml:space="preserve"> </w:t>
          </w:r>
        </w:p>
      </w:tc>
    </w:tr>
    <w:tr w:rsidR="0092055A" w:rsidRPr="0063012E" w14:paraId="64A8BDBD" w14:textId="77777777" w:rsidTr="00314347">
      <w:trPr>
        <w:trHeight w:val="340"/>
      </w:trPr>
      <w:tc>
        <w:tcPr>
          <w:tcW w:w="4320" w:type="dxa"/>
          <w:tcBorders>
            <w:top w:val="single" w:sz="4" w:space="0" w:color="auto"/>
            <w:bottom w:val="single" w:sz="4" w:space="0" w:color="auto"/>
          </w:tcBorders>
        </w:tcPr>
        <w:p w14:paraId="7ED86EDE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Name:</w:t>
          </w: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50222FC3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noProof/>
              <w:sz w:val="20"/>
              <w:szCs w:val="20"/>
            </w:rPr>
          </w:pPr>
          <w:r w:rsidRPr="0063012E">
            <w:rPr>
              <w:rFonts w:ascii="Arial" w:hAnsi="Arial" w:cs="Arial"/>
              <w:noProof/>
              <w:sz w:val="20"/>
              <w:szCs w:val="20"/>
            </w:rPr>
            <w:t>Klasse:</w:t>
          </w: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</w:tcPr>
        <w:p w14:paraId="4A8F2215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Datum:</w:t>
          </w:r>
        </w:p>
      </w:tc>
      <w:tc>
        <w:tcPr>
          <w:tcW w:w="1285" w:type="dxa"/>
          <w:tcBorders>
            <w:top w:val="single" w:sz="4" w:space="0" w:color="auto"/>
            <w:bottom w:val="single" w:sz="4" w:space="0" w:color="auto"/>
          </w:tcBorders>
        </w:tcPr>
        <w:p w14:paraId="701B5C16" w14:textId="77777777" w:rsidR="0092055A" w:rsidRPr="0063012E" w:rsidRDefault="0092055A" w:rsidP="0092055A">
          <w:pPr>
            <w:pStyle w:val="Kopfzeile"/>
            <w:spacing w:before="60"/>
            <w:rPr>
              <w:rFonts w:ascii="Arial" w:hAnsi="Arial" w:cs="Arial"/>
              <w:sz w:val="20"/>
              <w:szCs w:val="20"/>
            </w:rPr>
          </w:pPr>
          <w:r w:rsidRPr="0063012E">
            <w:rPr>
              <w:rFonts w:ascii="Arial" w:hAnsi="Arial" w:cs="Arial"/>
              <w:sz w:val="20"/>
              <w:szCs w:val="20"/>
            </w:rPr>
            <w:t>Blatt:</w:t>
          </w:r>
        </w:p>
      </w:tc>
    </w:tr>
  </w:tbl>
  <w:p w14:paraId="3883DE57" w14:textId="77777777" w:rsidR="0092055A" w:rsidRDefault="009205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32F"/>
    <w:multiLevelType w:val="hybridMultilevel"/>
    <w:tmpl w:val="406A9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069"/>
    <w:multiLevelType w:val="multilevel"/>
    <w:tmpl w:val="9290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A"/>
    <w:rsid w:val="000315ED"/>
    <w:rsid w:val="000550B0"/>
    <w:rsid w:val="000861EF"/>
    <w:rsid w:val="000C26CF"/>
    <w:rsid w:val="000E594C"/>
    <w:rsid w:val="001012C6"/>
    <w:rsid w:val="001E7C84"/>
    <w:rsid w:val="00202BEF"/>
    <w:rsid w:val="00274B3D"/>
    <w:rsid w:val="002F1D32"/>
    <w:rsid w:val="00315431"/>
    <w:rsid w:val="00336920"/>
    <w:rsid w:val="00341F89"/>
    <w:rsid w:val="00343906"/>
    <w:rsid w:val="00344D11"/>
    <w:rsid w:val="00357B35"/>
    <w:rsid w:val="00360EF0"/>
    <w:rsid w:val="00361C12"/>
    <w:rsid w:val="00385C65"/>
    <w:rsid w:val="00396593"/>
    <w:rsid w:val="003B3A26"/>
    <w:rsid w:val="003C0D95"/>
    <w:rsid w:val="003F6E2C"/>
    <w:rsid w:val="004239BC"/>
    <w:rsid w:val="00435E5F"/>
    <w:rsid w:val="00476F1C"/>
    <w:rsid w:val="00477E3F"/>
    <w:rsid w:val="00496EE8"/>
    <w:rsid w:val="004A77ED"/>
    <w:rsid w:val="004E12CD"/>
    <w:rsid w:val="00533ADF"/>
    <w:rsid w:val="00533FB9"/>
    <w:rsid w:val="005A22BC"/>
    <w:rsid w:val="00601054"/>
    <w:rsid w:val="0066565D"/>
    <w:rsid w:val="006B4956"/>
    <w:rsid w:val="00763194"/>
    <w:rsid w:val="00764B88"/>
    <w:rsid w:val="0077439D"/>
    <w:rsid w:val="007862FE"/>
    <w:rsid w:val="00793907"/>
    <w:rsid w:val="007F655F"/>
    <w:rsid w:val="00833C3C"/>
    <w:rsid w:val="008B61D8"/>
    <w:rsid w:val="008C6D56"/>
    <w:rsid w:val="008D4101"/>
    <w:rsid w:val="008E1A54"/>
    <w:rsid w:val="008F31F8"/>
    <w:rsid w:val="008F3B9D"/>
    <w:rsid w:val="0092055A"/>
    <w:rsid w:val="009D1B10"/>
    <w:rsid w:val="009D6ACE"/>
    <w:rsid w:val="00A50268"/>
    <w:rsid w:val="00AD51E4"/>
    <w:rsid w:val="00AF56D3"/>
    <w:rsid w:val="00B23A69"/>
    <w:rsid w:val="00BB1C4C"/>
    <w:rsid w:val="00C13BF9"/>
    <w:rsid w:val="00C37044"/>
    <w:rsid w:val="00C60432"/>
    <w:rsid w:val="00C64B9F"/>
    <w:rsid w:val="00D07F6E"/>
    <w:rsid w:val="00D22F47"/>
    <w:rsid w:val="00D62880"/>
    <w:rsid w:val="00D93F6B"/>
    <w:rsid w:val="00DD415B"/>
    <w:rsid w:val="00E46190"/>
    <w:rsid w:val="00E54F2B"/>
    <w:rsid w:val="00E6205D"/>
    <w:rsid w:val="00E8650F"/>
    <w:rsid w:val="00F44884"/>
    <w:rsid w:val="00F97BB1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9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7F6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5A"/>
  </w:style>
  <w:style w:type="paragraph" w:styleId="Fuzeile">
    <w:name w:val="footer"/>
    <w:basedOn w:val="Standard"/>
    <w:link w:val="FuzeileZchn"/>
    <w:uiPriority w:val="99"/>
    <w:unhideWhenUsed/>
    <w:rsid w:val="009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5A"/>
  </w:style>
  <w:style w:type="table" w:styleId="Tabellenraster">
    <w:name w:val="Table Grid"/>
    <w:basedOn w:val="NormaleTabelle"/>
    <w:uiPriority w:val="39"/>
    <w:rsid w:val="009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2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E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1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51E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7F6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ephane.dimeglio.free.fr/sfcedit-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Hartmann</dc:creator>
  <cp:keywords/>
  <dc:description/>
  <cp:lastModifiedBy>Löhr-Zeidler, Barbara (LS)</cp:lastModifiedBy>
  <cp:revision>33</cp:revision>
  <dcterms:created xsi:type="dcterms:W3CDTF">2018-09-26T07:56:00Z</dcterms:created>
  <dcterms:modified xsi:type="dcterms:W3CDTF">2018-10-09T12:01:00Z</dcterms:modified>
</cp:coreProperties>
</file>