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95" w:rsidRPr="00FE5594" w:rsidRDefault="00FE5594">
      <w:pPr>
        <w:rPr>
          <w:rFonts w:ascii="Arial" w:hAnsi="Arial" w:cs="Arial"/>
          <w:b/>
          <w:sz w:val="36"/>
          <w:u w:val="single"/>
        </w:rPr>
      </w:pPr>
      <w:r w:rsidRPr="00FE5594">
        <w:rPr>
          <w:rFonts w:ascii="Arial" w:hAnsi="Arial" w:cs="Arial"/>
          <w:b/>
          <w:sz w:val="36"/>
          <w:u w:val="single"/>
        </w:rPr>
        <w:t>A</w:t>
      </w:r>
      <w:r w:rsidR="00142E7F">
        <w:rPr>
          <w:rFonts w:ascii="Arial" w:hAnsi="Arial" w:cs="Arial"/>
          <w:b/>
          <w:sz w:val="36"/>
          <w:u w:val="single"/>
        </w:rPr>
        <w:t xml:space="preserve">ufgabe </w:t>
      </w:r>
      <w:r w:rsidRPr="00FE5594">
        <w:rPr>
          <w:rFonts w:ascii="Arial" w:hAnsi="Arial" w:cs="Arial"/>
          <w:b/>
          <w:sz w:val="36"/>
          <w:u w:val="single"/>
        </w:rPr>
        <w:t>1:</w:t>
      </w:r>
    </w:p>
    <w:p w:rsidR="00122300" w:rsidRDefault="00122300" w:rsidP="00FE5594">
      <w:pPr>
        <w:spacing w:line="360" w:lineRule="auto"/>
        <w:rPr>
          <w:rFonts w:ascii="Arial" w:hAnsi="Arial" w:cs="Arial"/>
          <w:sz w:val="24"/>
        </w:rPr>
      </w:pPr>
    </w:p>
    <w:p w:rsidR="00122300" w:rsidRDefault="00122300" w:rsidP="00122300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  <w:r w:rsidRPr="00122300">
        <w:rPr>
          <w:rFonts w:ascii="Arial" w:hAnsi="Arial" w:cs="Arial"/>
          <w:b/>
          <w:sz w:val="24"/>
        </w:rPr>
        <w:t>Kundenmitteilung: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„Der zurückgesandte Druckluftmotor kann die geforderten Drehzahlen nicht erreichen.“</w:t>
      </w:r>
    </w:p>
    <w:p w:rsidR="000A2A9B" w:rsidRDefault="00122300" w:rsidP="000A2A9B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  <w:r w:rsidRPr="00122300">
        <w:rPr>
          <w:rFonts w:ascii="Arial" w:hAnsi="Arial" w:cs="Arial"/>
          <w:b/>
          <w:sz w:val="24"/>
        </w:rPr>
        <w:t>Interne Mitteilung:</w:t>
      </w:r>
      <w:r>
        <w:rPr>
          <w:rFonts w:ascii="Arial" w:hAnsi="Arial" w:cs="Arial"/>
          <w:sz w:val="24"/>
        </w:rPr>
        <w:tab/>
      </w:r>
      <w:r w:rsidR="000A2A9B">
        <w:rPr>
          <w:rFonts w:ascii="Arial" w:hAnsi="Arial" w:cs="Arial"/>
          <w:sz w:val="24"/>
        </w:rPr>
        <w:t xml:space="preserve">Der abgebildete Druckluftmotor wird von einem Kunden reklamiert, da er die im Datenblatt angegebene Drehzahl nicht erreicht und somit die erforderliche Leistung nicht erbringt. </w:t>
      </w:r>
      <w:r w:rsidR="002C0F0A">
        <w:rPr>
          <w:rFonts w:ascii="Arial" w:hAnsi="Arial" w:cs="Arial"/>
          <w:sz w:val="24"/>
        </w:rPr>
        <w:t>Analysieren S</w:t>
      </w:r>
      <w:r w:rsidR="000A2A9B">
        <w:rPr>
          <w:rFonts w:ascii="Arial" w:hAnsi="Arial" w:cs="Arial"/>
          <w:sz w:val="24"/>
        </w:rPr>
        <w:t>ie die Zeichnungen und suchen Sie mögliche Fehlerquellen und Ursachen für das Problem</w:t>
      </w:r>
    </w:p>
    <w:p w:rsidR="000A2A9B" w:rsidRDefault="00FE5594" w:rsidP="000A2A9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Wiederholen </w:t>
      </w:r>
      <w:r w:rsidR="00CE6534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ie das Thema Toleranzen und Passungen </w:t>
      </w:r>
      <w:r w:rsidR="00CE6534">
        <w:rPr>
          <w:rFonts w:ascii="Arial" w:hAnsi="Arial" w:cs="Arial"/>
          <w:sz w:val="24"/>
        </w:rPr>
        <w:t>und die dazugehörigen Begriffe mithilfe</w:t>
      </w:r>
      <w:r>
        <w:rPr>
          <w:rFonts w:ascii="Arial" w:hAnsi="Arial" w:cs="Arial"/>
          <w:sz w:val="24"/>
        </w:rPr>
        <w:t xml:space="preserve"> des </w:t>
      </w:r>
      <w:r w:rsidR="00122300">
        <w:rPr>
          <w:rFonts w:ascii="Arial" w:hAnsi="Arial" w:cs="Arial"/>
          <w:sz w:val="24"/>
        </w:rPr>
        <w:t xml:space="preserve">Fachkundebuches. </w:t>
      </w:r>
      <w:r w:rsidR="00CE6534">
        <w:rPr>
          <w:rFonts w:ascii="Arial" w:hAnsi="Arial" w:cs="Arial"/>
          <w:sz w:val="24"/>
        </w:rPr>
        <w:t xml:space="preserve">Bearbeiten Sie hierzu das </w:t>
      </w:r>
      <w:r w:rsidRPr="002C0F0A">
        <w:rPr>
          <w:rFonts w:ascii="Arial" w:hAnsi="Arial" w:cs="Arial"/>
          <w:sz w:val="24"/>
        </w:rPr>
        <w:t>Arbeitsblatt</w:t>
      </w:r>
      <w:r w:rsidR="00122300" w:rsidRPr="002C0F0A">
        <w:rPr>
          <w:rFonts w:ascii="Arial" w:hAnsi="Arial" w:cs="Arial"/>
          <w:sz w:val="24"/>
        </w:rPr>
        <w:t xml:space="preserve"> </w:t>
      </w:r>
      <w:r w:rsidR="00F5517F" w:rsidRPr="00F96DBE">
        <w:rPr>
          <w:rFonts w:ascii="Arial" w:hAnsi="Arial" w:cs="Arial"/>
          <w:i/>
          <w:sz w:val="24"/>
        </w:rPr>
        <w:t>Toleranzen und Passungen</w:t>
      </w:r>
      <w:r>
        <w:rPr>
          <w:rFonts w:ascii="Arial" w:hAnsi="Arial" w:cs="Arial"/>
          <w:sz w:val="24"/>
        </w:rPr>
        <w:t>.</w:t>
      </w:r>
      <w:r w:rsidR="000A2A9B">
        <w:rPr>
          <w:rFonts w:ascii="Arial" w:hAnsi="Arial" w:cs="Arial"/>
          <w:sz w:val="24"/>
        </w:rPr>
        <w:t xml:space="preserve"> </w:t>
      </w:r>
    </w:p>
    <w:p w:rsidR="004C441B" w:rsidRDefault="004C441B">
      <w:pPr>
        <w:rPr>
          <w:rFonts w:ascii="Arial" w:hAnsi="Arial" w:cs="Arial"/>
          <w:sz w:val="24"/>
        </w:rPr>
      </w:pPr>
    </w:p>
    <w:p w:rsidR="00FE5594" w:rsidRDefault="00FE5594">
      <w:pPr>
        <w:rPr>
          <w:rFonts w:ascii="Arial" w:hAnsi="Arial" w:cs="Arial"/>
          <w:sz w:val="24"/>
        </w:rPr>
      </w:pPr>
    </w:p>
    <w:p w:rsidR="00FE5594" w:rsidRPr="00FE5594" w:rsidRDefault="00142E7F" w:rsidP="00FE5594">
      <w:pPr>
        <w:rPr>
          <w:rFonts w:ascii="Arial" w:hAnsi="Arial" w:cs="Arial"/>
          <w:b/>
          <w:sz w:val="36"/>
          <w:u w:val="single"/>
        </w:rPr>
      </w:pPr>
      <w:r w:rsidRPr="00FE5594">
        <w:rPr>
          <w:rFonts w:ascii="Arial" w:hAnsi="Arial" w:cs="Arial"/>
          <w:b/>
          <w:sz w:val="36"/>
          <w:u w:val="single"/>
        </w:rPr>
        <w:t>A</w:t>
      </w:r>
      <w:r>
        <w:rPr>
          <w:rFonts w:ascii="Arial" w:hAnsi="Arial" w:cs="Arial"/>
          <w:b/>
          <w:sz w:val="36"/>
          <w:u w:val="single"/>
        </w:rPr>
        <w:t xml:space="preserve">ufgabe </w:t>
      </w:r>
      <w:r w:rsidR="00FE5594">
        <w:rPr>
          <w:rFonts w:ascii="Arial" w:hAnsi="Arial" w:cs="Arial"/>
          <w:b/>
          <w:sz w:val="36"/>
          <w:u w:val="single"/>
        </w:rPr>
        <w:t>2</w:t>
      </w:r>
      <w:r w:rsidR="00FE5594" w:rsidRPr="00FE5594">
        <w:rPr>
          <w:rFonts w:ascii="Arial" w:hAnsi="Arial" w:cs="Arial"/>
          <w:b/>
          <w:sz w:val="36"/>
          <w:u w:val="single"/>
        </w:rPr>
        <w:t>:</w:t>
      </w:r>
    </w:p>
    <w:p w:rsidR="004C441B" w:rsidRDefault="004C441B" w:rsidP="00375328">
      <w:pPr>
        <w:spacing w:line="360" w:lineRule="auto"/>
        <w:rPr>
          <w:rFonts w:ascii="Arial" w:hAnsi="Arial" w:cs="Arial"/>
          <w:sz w:val="24"/>
        </w:rPr>
      </w:pPr>
    </w:p>
    <w:p w:rsidR="00FE5594" w:rsidRDefault="00156F21" w:rsidP="0037532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einer modernen Fertigung</w:t>
      </w:r>
      <w:r w:rsidR="00FE5594">
        <w:rPr>
          <w:rFonts w:ascii="Arial" w:hAnsi="Arial" w:cs="Arial"/>
          <w:sz w:val="24"/>
        </w:rPr>
        <w:t xml:space="preserve"> werden die Toleranzen und Passungen nicht mehr mit dem Taschenrechner ermittelt</w:t>
      </w:r>
      <w:r>
        <w:rPr>
          <w:rFonts w:ascii="Arial" w:hAnsi="Arial" w:cs="Arial"/>
          <w:sz w:val="24"/>
        </w:rPr>
        <w:t>, sondern mit einem Anwendungsprogramm</w:t>
      </w:r>
      <w:r w:rsidR="00FE5594">
        <w:rPr>
          <w:rFonts w:ascii="Arial" w:hAnsi="Arial" w:cs="Arial"/>
          <w:sz w:val="24"/>
        </w:rPr>
        <w:t>.</w:t>
      </w:r>
    </w:p>
    <w:p w:rsidR="00375328" w:rsidRPr="00375328" w:rsidRDefault="00CD7657" w:rsidP="00375328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Suchen Sie alle Passungen aus den Einzelteilzeichnungen heraus und füllen</w:t>
      </w:r>
      <w:r w:rsidR="00731406" w:rsidRPr="00375328">
        <w:rPr>
          <w:rFonts w:ascii="Arial" w:hAnsi="Arial" w:cs="Arial"/>
          <w:sz w:val="24"/>
        </w:rPr>
        <w:t xml:space="preserve"> Sie die Excel-Tabelle in der Datei </w:t>
      </w:r>
      <w:r w:rsidR="002F0A14" w:rsidRPr="00156F21">
        <w:rPr>
          <w:rFonts w:ascii="Arial" w:hAnsi="Arial" w:cs="Arial"/>
          <w:i/>
          <w:sz w:val="24"/>
        </w:rPr>
        <w:t>AB2</w:t>
      </w:r>
      <w:r w:rsidR="00731406" w:rsidRPr="00156F21">
        <w:rPr>
          <w:rFonts w:ascii="Arial" w:hAnsi="Arial" w:cs="Arial"/>
          <w:i/>
          <w:sz w:val="24"/>
        </w:rPr>
        <w:t>_Toleranzen</w:t>
      </w:r>
      <w:r w:rsidR="002F0A14" w:rsidRPr="00375328">
        <w:rPr>
          <w:rFonts w:ascii="Arial" w:hAnsi="Arial" w:cs="Arial"/>
          <w:b/>
          <w:sz w:val="24"/>
        </w:rPr>
        <w:t xml:space="preserve"> </w:t>
      </w:r>
      <w:r w:rsidR="002F0A14" w:rsidRPr="00375328">
        <w:rPr>
          <w:rFonts w:ascii="Arial" w:hAnsi="Arial" w:cs="Arial"/>
          <w:sz w:val="24"/>
        </w:rPr>
        <w:t>(Reiter Übung 1)</w:t>
      </w:r>
      <w:r>
        <w:rPr>
          <w:rFonts w:ascii="Arial" w:hAnsi="Arial" w:cs="Arial"/>
          <w:sz w:val="24"/>
        </w:rPr>
        <w:t xml:space="preserve"> aus.</w:t>
      </w:r>
      <w:r w:rsidR="00FE5594" w:rsidRPr="00375328">
        <w:rPr>
          <w:rFonts w:ascii="Arial" w:hAnsi="Arial" w:cs="Arial"/>
          <w:sz w:val="24"/>
        </w:rPr>
        <w:t xml:space="preserve"> </w:t>
      </w:r>
      <w:r w:rsidR="00731406" w:rsidRPr="00375328">
        <w:rPr>
          <w:rFonts w:ascii="Arial" w:hAnsi="Arial" w:cs="Arial"/>
          <w:sz w:val="24"/>
        </w:rPr>
        <w:t xml:space="preserve">Vergleichen Sie die </w:t>
      </w:r>
      <w:r>
        <w:rPr>
          <w:rFonts w:ascii="Arial" w:hAnsi="Arial" w:cs="Arial"/>
          <w:sz w:val="24"/>
        </w:rPr>
        <w:t>Vorgehensweise</w:t>
      </w:r>
      <w:r w:rsidR="006550E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der Grenz</w:t>
      </w:r>
      <w:r w:rsidR="006550EE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aßermittlung mit der aus</w:t>
      </w:r>
      <w:r w:rsidR="006550EE">
        <w:rPr>
          <w:rFonts w:ascii="Arial" w:hAnsi="Arial" w:cs="Arial"/>
          <w:sz w:val="24"/>
        </w:rPr>
        <w:t xml:space="preserve"> </w:t>
      </w:r>
      <w:r w:rsidRPr="00CD7657">
        <w:rPr>
          <w:rFonts w:ascii="Arial" w:hAnsi="Arial" w:cs="Arial"/>
          <w:sz w:val="24"/>
        </w:rPr>
        <w:t>Aufgabe 1</w:t>
      </w:r>
      <w:r w:rsidR="006550EE" w:rsidRPr="00CD7657">
        <w:rPr>
          <w:rFonts w:ascii="Arial" w:hAnsi="Arial" w:cs="Arial"/>
          <w:sz w:val="24"/>
        </w:rPr>
        <w:t>.</w:t>
      </w:r>
    </w:p>
    <w:p w:rsidR="00FE5594" w:rsidRPr="00375328" w:rsidRDefault="00706292" w:rsidP="00375328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Ermitteln Sie die in der Explosionszeichnung Druckluftmotor  vorhandenen „Passungspaare“ und bestimmen Sie die zugehörige Passungsart                              </w:t>
      </w:r>
      <w:r w:rsidR="00375328" w:rsidRPr="00375328">
        <w:rPr>
          <w:rFonts w:ascii="Arial" w:hAnsi="Arial" w:cs="Arial"/>
          <w:sz w:val="24"/>
        </w:rPr>
        <w:t>im Reiter Übung 2</w:t>
      </w:r>
      <w:r w:rsidR="002F0A14" w:rsidRPr="00375328">
        <w:rPr>
          <w:rFonts w:ascii="Arial" w:hAnsi="Arial" w:cs="Arial"/>
          <w:sz w:val="24"/>
        </w:rPr>
        <w:t>.</w:t>
      </w:r>
    </w:p>
    <w:p w:rsidR="004C441B" w:rsidRDefault="004C441B" w:rsidP="00FE5594">
      <w:pPr>
        <w:spacing w:line="360" w:lineRule="auto"/>
        <w:rPr>
          <w:rFonts w:ascii="Arial" w:hAnsi="Arial" w:cs="Arial"/>
          <w:sz w:val="24"/>
        </w:rPr>
      </w:pPr>
    </w:p>
    <w:p w:rsidR="00FE5594" w:rsidRDefault="00FE5594">
      <w:pPr>
        <w:rPr>
          <w:rFonts w:ascii="Arial" w:hAnsi="Arial" w:cs="Arial"/>
          <w:sz w:val="24"/>
        </w:rPr>
      </w:pPr>
    </w:p>
    <w:p w:rsidR="00FE5594" w:rsidRPr="00FE5594" w:rsidRDefault="00142E7F" w:rsidP="00FE5594">
      <w:pPr>
        <w:rPr>
          <w:rFonts w:ascii="Arial" w:hAnsi="Arial" w:cs="Arial"/>
          <w:b/>
          <w:sz w:val="36"/>
          <w:u w:val="single"/>
        </w:rPr>
      </w:pPr>
      <w:r w:rsidRPr="00FE5594">
        <w:rPr>
          <w:rFonts w:ascii="Arial" w:hAnsi="Arial" w:cs="Arial"/>
          <w:b/>
          <w:sz w:val="36"/>
          <w:u w:val="single"/>
        </w:rPr>
        <w:t>A</w:t>
      </w:r>
      <w:r>
        <w:rPr>
          <w:rFonts w:ascii="Arial" w:hAnsi="Arial" w:cs="Arial"/>
          <w:b/>
          <w:sz w:val="36"/>
          <w:u w:val="single"/>
        </w:rPr>
        <w:t xml:space="preserve">ufgabe </w:t>
      </w:r>
      <w:r w:rsidR="00FE5594">
        <w:rPr>
          <w:rFonts w:ascii="Arial" w:hAnsi="Arial" w:cs="Arial"/>
          <w:b/>
          <w:sz w:val="36"/>
          <w:u w:val="single"/>
        </w:rPr>
        <w:t>3</w:t>
      </w:r>
      <w:r w:rsidR="00FE5594" w:rsidRPr="00FE5594">
        <w:rPr>
          <w:rFonts w:ascii="Arial" w:hAnsi="Arial" w:cs="Arial"/>
          <w:b/>
          <w:sz w:val="36"/>
          <w:u w:val="single"/>
        </w:rPr>
        <w:t>:</w:t>
      </w:r>
    </w:p>
    <w:p w:rsidR="004C441B" w:rsidRDefault="004C441B">
      <w:pPr>
        <w:rPr>
          <w:rFonts w:ascii="Arial" w:hAnsi="Arial" w:cs="Arial"/>
          <w:sz w:val="24"/>
        </w:rPr>
      </w:pPr>
    </w:p>
    <w:p w:rsidR="00FE5594" w:rsidRDefault="00FE55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Überprüfen Sie die</w:t>
      </w:r>
      <w:r w:rsidR="007D7446">
        <w:rPr>
          <w:rFonts w:ascii="Arial" w:hAnsi="Arial" w:cs="Arial"/>
          <w:sz w:val="24"/>
        </w:rPr>
        <w:t xml:space="preserve"> </w:t>
      </w:r>
      <w:r w:rsidR="00CC0ABF">
        <w:rPr>
          <w:rFonts w:ascii="Arial" w:hAnsi="Arial" w:cs="Arial"/>
          <w:sz w:val="24"/>
        </w:rPr>
        <w:t xml:space="preserve">in Aufgabe </w:t>
      </w:r>
      <w:r w:rsidR="007D744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errechneten Werte mit den </w:t>
      </w:r>
      <w:r w:rsidR="00CC0ABF">
        <w:rPr>
          <w:rFonts w:ascii="Arial" w:hAnsi="Arial" w:cs="Arial"/>
          <w:sz w:val="24"/>
        </w:rPr>
        <w:t xml:space="preserve">folgenden </w:t>
      </w:r>
      <w:r>
        <w:rPr>
          <w:rFonts w:ascii="Arial" w:hAnsi="Arial" w:cs="Arial"/>
          <w:sz w:val="24"/>
        </w:rPr>
        <w:t>Apps:</w:t>
      </w:r>
    </w:p>
    <w:p w:rsidR="00FE5594" w:rsidRPr="00FE5594" w:rsidRDefault="00631A6C" w:rsidP="00A23652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SimMetall</w:t>
      </w:r>
    </w:p>
    <w:p w:rsidR="00FE5594" w:rsidRPr="00FE5594" w:rsidRDefault="00122300" w:rsidP="00FE5594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Fit T</w:t>
      </w:r>
      <w:r w:rsidR="00FE5594" w:rsidRPr="00FE5594">
        <w:rPr>
          <w:rFonts w:ascii="Arial" w:hAnsi="Arial" w:cs="Arial"/>
          <w:sz w:val="24"/>
        </w:rPr>
        <w:t>olerance ISO</w:t>
      </w:r>
    </w:p>
    <w:p w:rsidR="00CC0ABF" w:rsidRDefault="00CC0ABF">
      <w:pPr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u w:val="single"/>
        </w:rPr>
        <w:br w:type="page"/>
      </w:r>
    </w:p>
    <w:p w:rsidR="00FE5594" w:rsidRPr="00FE5594" w:rsidRDefault="00235A56" w:rsidP="00FE5594">
      <w:pPr>
        <w:rPr>
          <w:rFonts w:ascii="Arial" w:hAnsi="Arial" w:cs="Arial"/>
          <w:b/>
          <w:sz w:val="36"/>
          <w:u w:val="single"/>
        </w:rPr>
      </w:pPr>
      <w:r w:rsidRPr="00235A56">
        <w:rPr>
          <w:rFonts w:ascii="Arial" w:hAnsi="Arial" w:cs="Arial"/>
          <w:b/>
          <w:sz w:val="36"/>
          <w:u w:val="single"/>
        </w:rPr>
        <w:lastRenderedPageBreak/>
        <w:t xml:space="preserve">Aufgabe </w:t>
      </w:r>
      <w:r w:rsidR="00FE5594">
        <w:rPr>
          <w:rFonts w:ascii="Arial" w:hAnsi="Arial" w:cs="Arial"/>
          <w:b/>
          <w:sz w:val="36"/>
          <w:u w:val="single"/>
        </w:rPr>
        <w:t>4</w:t>
      </w:r>
      <w:r w:rsidR="00FE5594" w:rsidRPr="00FE5594">
        <w:rPr>
          <w:rFonts w:ascii="Arial" w:hAnsi="Arial" w:cs="Arial"/>
          <w:b/>
          <w:sz w:val="36"/>
          <w:u w:val="single"/>
        </w:rPr>
        <w:t>:</w:t>
      </w:r>
    </w:p>
    <w:p w:rsidR="004C441B" w:rsidRDefault="004C441B">
      <w:pPr>
        <w:rPr>
          <w:rFonts w:ascii="Arial" w:hAnsi="Arial" w:cs="Arial"/>
          <w:sz w:val="24"/>
        </w:rPr>
      </w:pPr>
    </w:p>
    <w:p w:rsidR="00FE5594" w:rsidRDefault="00A236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Erstellen Sie </w:t>
      </w:r>
      <w:r w:rsidR="00235A56">
        <w:rPr>
          <w:rFonts w:ascii="Arial" w:hAnsi="Arial" w:cs="Arial"/>
          <w:sz w:val="24"/>
        </w:rPr>
        <w:t>in Gruppenarbeit</w:t>
      </w:r>
      <w:r w:rsidR="001223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ein </w:t>
      </w:r>
      <w:r w:rsidR="00814F64">
        <w:rPr>
          <w:rFonts w:ascii="Arial" w:hAnsi="Arial" w:cs="Arial"/>
          <w:sz w:val="24"/>
        </w:rPr>
        <w:t>E-</w:t>
      </w:r>
      <w:r w:rsidR="00235A56">
        <w:rPr>
          <w:rFonts w:ascii="Arial" w:hAnsi="Arial" w:cs="Arial"/>
          <w:sz w:val="24"/>
        </w:rPr>
        <w:t>Book</w:t>
      </w:r>
      <w:r w:rsidR="00631A6C">
        <w:rPr>
          <w:rFonts w:ascii="Arial" w:hAnsi="Arial" w:cs="Arial"/>
          <w:sz w:val="24"/>
        </w:rPr>
        <w:t xml:space="preserve"> mit der App </w:t>
      </w:r>
      <w:r w:rsidR="00631A6C" w:rsidRPr="00706292">
        <w:rPr>
          <w:rFonts w:ascii="Arial" w:hAnsi="Arial" w:cs="Arial"/>
          <w:i/>
          <w:sz w:val="24"/>
        </w:rPr>
        <w:t>Pages</w:t>
      </w:r>
      <w:r w:rsidR="00235A56">
        <w:rPr>
          <w:rFonts w:ascii="Arial" w:hAnsi="Arial" w:cs="Arial"/>
          <w:sz w:val="24"/>
        </w:rPr>
        <w:t xml:space="preserve"> für eines der folgenden Themen:</w:t>
      </w:r>
    </w:p>
    <w:p w:rsidR="00A23652" w:rsidRPr="00A23652" w:rsidRDefault="00A23652" w:rsidP="00A23652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 w:rsidR="00235A56">
        <w:rPr>
          <w:rFonts w:ascii="Arial" w:hAnsi="Arial" w:cs="Arial"/>
          <w:sz w:val="24"/>
        </w:rPr>
        <w:t xml:space="preserve"> Gruppe 1</w:t>
      </w:r>
      <w:r w:rsidRPr="00A23652">
        <w:rPr>
          <w:rFonts w:ascii="Arial" w:hAnsi="Arial" w:cs="Arial"/>
          <w:sz w:val="24"/>
        </w:rPr>
        <w:t>: Toleranzen Grundbegriffe</w:t>
      </w:r>
    </w:p>
    <w:p w:rsidR="00A23652" w:rsidRPr="00A23652" w:rsidRDefault="00A23652" w:rsidP="00A23652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 w:rsidR="00235A56">
        <w:rPr>
          <w:rFonts w:ascii="Arial" w:hAnsi="Arial" w:cs="Arial"/>
          <w:sz w:val="24"/>
        </w:rPr>
        <w:t xml:space="preserve"> Gruppe 2</w:t>
      </w:r>
      <w:r w:rsidRPr="00A23652">
        <w:rPr>
          <w:rFonts w:ascii="Arial" w:hAnsi="Arial" w:cs="Arial"/>
          <w:sz w:val="24"/>
        </w:rPr>
        <w:t>: Passunge</w:t>
      </w:r>
      <w:r w:rsidR="00CD0DBF">
        <w:rPr>
          <w:rFonts w:ascii="Arial" w:hAnsi="Arial" w:cs="Arial"/>
          <w:sz w:val="24"/>
        </w:rPr>
        <w:t>n</w:t>
      </w:r>
      <w:r w:rsidRPr="00A23652">
        <w:rPr>
          <w:rFonts w:ascii="Arial" w:hAnsi="Arial" w:cs="Arial"/>
          <w:sz w:val="24"/>
        </w:rPr>
        <w:t xml:space="preserve"> Grundlagen</w:t>
      </w:r>
    </w:p>
    <w:p w:rsidR="00A23652" w:rsidRPr="00A23652" w:rsidRDefault="00A23652" w:rsidP="00A23652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 w:rsidR="00235A56">
        <w:rPr>
          <w:rFonts w:ascii="Arial" w:hAnsi="Arial" w:cs="Arial"/>
          <w:sz w:val="24"/>
        </w:rPr>
        <w:t xml:space="preserve"> Gruppe 3</w:t>
      </w:r>
      <w:r w:rsidRPr="00A23652">
        <w:rPr>
          <w:rFonts w:ascii="Arial" w:hAnsi="Arial" w:cs="Arial"/>
          <w:sz w:val="24"/>
        </w:rPr>
        <w:t>: Passungssysteme</w:t>
      </w:r>
    </w:p>
    <w:p w:rsidR="00A23652" w:rsidRPr="00A23652" w:rsidRDefault="00A23652" w:rsidP="00A23652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 w:rsidR="00235A56">
        <w:rPr>
          <w:rFonts w:ascii="Arial" w:hAnsi="Arial" w:cs="Arial"/>
          <w:sz w:val="24"/>
        </w:rPr>
        <w:t xml:space="preserve"> Gruppe 4</w:t>
      </w:r>
      <w:r w:rsidRPr="00A23652">
        <w:rPr>
          <w:rFonts w:ascii="Arial" w:hAnsi="Arial" w:cs="Arial"/>
          <w:sz w:val="24"/>
        </w:rPr>
        <w:t>: Toleranzen berechnen</w:t>
      </w:r>
    </w:p>
    <w:p w:rsidR="00A23652" w:rsidRPr="00A23652" w:rsidRDefault="00A23652" w:rsidP="00A23652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A23652">
        <w:rPr>
          <w:rFonts w:ascii="Arial" w:hAnsi="Arial" w:cs="Arial"/>
          <w:sz w:val="24"/>
        </w:rPr>
        <w:t>Thema</w:t>
      </w:r>
      <w:r w:rsidR="00235A56">
        <w:rPr>
          <w:rFonts w:ascii="Arial" w:hAnsi="Arial" w:cs="Arial"/>
          <w:sz w:val="24"/>
        </w:rPr>
        <w:t xml:space="preserve"> Gruppe 5</w:t>
      </w:r>
      <w:r w:rsidRPr="00A23652">
        <w:rPr>
          <w:rFonts w:ascii="Arial" w:hAnsi="Arial" w:cs="Arial"/>
          <w:sz w:val="24"/>
        </w:rPr>
        <w:t>: Passungen berechnen</w:t>
      </w:r>
    </w:p>
    <w:p w:rsidR="00A23652" w:rsidRPr="00A23652" w:rsidRDefault="00CD0DBF" w:rsidP="00A23652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Thema</w:t>
      </w:r>
      <w:r w:rsidR="00235A56">
        <w:rPr>
          <w:rFonts w:ascii="Arial" w:hAnsi="Arial" w:cs="Arial"/>
          <w:sz w:val="24"/>
        </w:rPr>
        <w:t xml:space="preserve"> Gruppe 6</w:t>
      </w:r>
      <w:r>
        <w:rPr>
          <w:rFonts w:ascii="Arial" w:hAnsi="Arial" w:cs="Arial"/>
          <w:sz w:val="24"/>
        </w:rPr>
        <w:t>: App</w:t>
      </w:r>
      <w:r w:rsidR="00A23652" w:rsidRPr="00A23652">
        <w:rPr>
          <w:rFonts w:ascii="Arial" w:hAnsi="Arial" w:cs="Arial"/>
          <w:sz w:val="24"/>
        </w:rPr>
        <w:t>s verwenden</w:t>
      </w:r>
    </w:p>
    <w:p w:rsidR="00FE5594" w:rsidRPr="00FE5594" w:rsidRDefault="00FE5594">
      <w:pPr>
        <w:rPr>
          <w:rFonts w:ascii="Arial" w:hAnsi="Arial" w:cs="Arial"/>
          <w:sz w:val="24"/>
        </w:rPr>
      </w:pPr>
    </w:p>
    <w:sectPr w:rsidR="00FE5594" w:rsidRPr="00FE5594" w:rsidSect="0055594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59FF"/>
    <w:multiLevelType w:val="hybridMultilevel"/>
    <w:tmpl w:val="8A484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737"/>
    <w:multiLevelType w:val="hybridMultilevel"/>
    <w:tmpl w:val="52B44B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2370B"/>
    <w:multiLevelType w:val="hybridMultilevel"/>
    <w:tmpl w:val="158622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155"/>
    <w:multiLevelType w:val="hybridMultilevel"/>
    <w:tmpl w:val="75FE1E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4"/>
    <w:rsid w:val="000048F2"/>
    <w:rsid w:val="000311A0"/>
    <w:rsid w:val="000A2A9B"/>
    <w:rsid w:val="00122300"/>
    <w:rsid w:val="00142E7F"/>
    <w:rsid w:val="00156F21"/>
    <w:rsid w:val="00190A7D"/>
    <w:rsid w:val="00235A56"/>
    <w:rsid w:val="002C0F0A"/>
    <w:rsid w:val="002F0A14"/>
    <w:rsid w:val="00375328"/>
    <w:rsid w:val="00377A95"/>
    <w:rsid w:val="003D6CC6"/>
    <w:rsid w:val="004C441B"/>
    <w:rsid w:val="0055594F"/>
    <w:rsid w:val="00631A6C"/>
    <w:rsid w:val="006550EE"/>
    <w:rsid w:val="006F3067"/>
    <w:rsid w:val="00706292"/>
    <w:rsid w:val="00731406"/>
    <w:rsid w:val="007D7446"/>
    <w:rsid w:val="00814F64"/>
    <w:rsid w:val="00A23652"/>
    <w:rsid w:val="00A74FC6"/>
    <w:rsid w:val="00A86A82"/>
    <w:rsid w:val="00B77C0B"/>
    <w:rsid w:val="00CC0ABF"/>
    <w:rsid w:val="00CD0DBF"/>
    <w:rsid w:val="00CD7657"/>
    <w:rsid w:val="00CE6534"/>
    <w:rsid w:val="00D94750"/>
    <w:rsid w:val="00DD1969"/>
    <w:rsid w:val="00F5517F"/>
    <w:rsid w:val="00F96DBE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D2EB0-7AA2-4D2E-9DEC-188404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5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Keim</dc:creator>
  <cp:lastModifiedBy>Keim</cp:lastModifiedBy>
  <cp:revision>24</cp:revision>
  <cp:lastPrinted>2018-10-02T10:43:00Z</cp:lastPrinted>
  <dcterms:created xsi:type="dcterms:W3CDTF">2018-07-05T15:48:00Z</dcterms:created>
  <dcterms:modified xsi:type="dcterms:W3CDTF">2018-12-18T20:03:00Z</dcterms:modified>
</cp:coreProperties>
</file>