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25" w:rsidRDefault="008E7E59" w:rsidP="0044650F">
      <w:pPr>
        <w:rPr>
          <w:b/>
          <w:u w:val="single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E3BB10B" wp14:editId="4303BCA7">
            <wp:simplePos x="0" y="0"/>
            <wp:positionH relativeFrom="column">
              <wp:posOffset>5175250</wp:posOffset>
            </wp:positionH>
            <wp:positionV relativeFrom="paragraph">
              <wp:posOffset>156210</wp:posOffset>
            </wp:positionV>
            <wp:extent cx="90487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40E25">
        <w:rPr>
          <w:b/>
          <w:u w:val="single"/>
        </w:rPr>
        <w:t>Thema A</w:t>
      </w:r>
    </w:p>
    <w:p w:rsidR="00B40E25" w:rsidRDefault="00B40E25" w:rsidP="0044650F">
      <w:pPr>
        <w:rPr>
          <w:b/>
          <w:u w:val="single"/>
        </w:rPr>
      </w:pPr>
    </w:p>
    <w:p w:rsidR="00B40E25" w:rsidRDefault="00B40E25" w:rsidP="0044650F">
      <w:pPr>
        <w:rPr>
          <w:b/>
          <w:u w:val="single"/>
        </w:rPr>
      </w:pPr>
    </w:p>
    <w:p w:rsidR="00B40E25" w:rsidRDefault="00B40E25" w:rsidP="00B40E25">
      <w:pPr>
        <w:pStyle w:val="Listenabsatz"/>
      </w:pPr>
      <w:r>
        <w:t>Privatisierung der Wasserversorgung durch EnBW in Stut</w:t>
      </w:r>
      <w:r>
        <w:t>t</w:t>
      </w:r>
      <w:r>
        <w:t>gart</w:t>
      </w:r>
    </w:p>
    <w:p w:rsidR="00B40E25" w:rsidRDefault="008E7E59" w:rsidP="00B40E25">
      <w:pPr>
        <w:pStyle w:val="Listenabsatz"/>
      </w:pPr>
      <w:hyperlink r:id="rId10" w:history="1">
        <w:r w:rsidR="00B40E25" w:rsidRPr="001C4D24">
          <w:rPr>
            <w:rStyle w:val="Hyperlink"/>
          </w:rPr>
          <w:t>https://www.swr.de/odysso/wie-aus-wasser-geld-wird/-/id=1046894/did=15037312/nid=1046894/glelc3/index.html</w:t>
        </w:r>
      </w:hyperlink>
    </w:p>
    <w:p w:rsidR="00B40E25" w:rsidRDefault="00B40E25" w:rsidP="0044650F">
      <w:pPr>
        <w:rPr>
          <w:b/>
          <w:u w:val="single"/>
        </w:rPr>
      </w:pPr>
    </w:p>
    <w:p w:rsidR="00B40E25" w:rsidRDefault="00B40E25" w:rsidP="0044650F">
      <w:pPr>
        <w:rPr>
          <w:b/>
          <w:u w:val="single"/>
        </w:rPr>
      </w:pPr>
    </w:p>
    <w:p w:rsidR="00CD6932" w:rsidRPr="004C0D34" w:rsidRDefault="004C0D34" w:rsidP="0044650F">
      <w:pPr>
        <w:rPr>
          <w:b/>
          <w:u w:val="single"/>
        </w:rPr>
      </w:pPr>
      <w:proofErr w:type="spellStart"/>
      <w:r w:rsidRPr="004C0D34">
        <w:rPr>
          <w:b/>
          <w:u w:val="single"/>
        </w:rPr>
        <w:t>N</w:t>
      </w:r>
      <w:r w:rsidRPr="004C0D34">
        <w:rPr>
          <w:b/>
          <w:u w:val="single"/>
        </w:rPr>
        <w:t>o</w:t>
      </w:r>
      <w:r w:rsidRPr="004C0D34">
        <w:rPr>
          <w:b/>
          <w:u w:val="single"/>
        </w:rPr>
        <w:t>tierhilfe</w:t>
      </w:r>
      <w:proofErr w:type="spellEnd"/>
      <w:r w:rsidR="003C42A6">
        <w:rPr>
          <w:b/>
          <w:u w:val="single"/>
        </w:rPr>
        <w:t xml:space="preserve"> für </w:t>
      </w:r>
      <w:r w:rsidR="00AA388D">
        <w:rPr>
          <w:b/>
          <w:u w:val="single"/>
        </w:rPr>
        <w:t>Expertenaufträge</w:t>
      </w:r>
      <w:r w:rsidRPr="004C0D34">
        <w:rPr>
          <w:b/>
          <w:u w:val="single"/>
        </w:rPr>
        <w:t>:</w:t>
      </w:r>
    </w:p>
    <w:p w:rsidR="004C0D34" w:rsidRDefault="004C0D34" w:rsidP="0044650F"/>
    <w:p w:rsidR="004C0D34" w:rsidRDefault="004C0D34" w:rsidP="0044650F"/>
    <w:p w:rsidR="004C0D34" w:rsidRDefault="004C0D34" w:rsidP="0044650F"/>
    <w:p w:rsidR="004C0D34" w:rsidRDefault="004C0D34" w:rsidP="0044650F">
      <w:r>
        <w:t>Problematik:</w:t>
      </w:r>
    </w:p>
    <w:p w:rsidR="004C0D34" w:rsidRDefault="004C0D34" w:rsidP="0044650F"/>
    <w:p w:rsidR="004C0D34" w:rsidRDefault="004C0D34" w:rsidP="0044650F"/>
    <w:p w:rsidR="004C0D34" w:rsidRDefault="004C0D34" w:rsidP="0044650F"/>
    <w:p w:rsidR="004C0D34" w:rsidRDefault="004C0D34" w:rsidP="0044650F"/>
    <w:p w:rsidR="00AA388D" w:rsidRDefault="00AA388D" w:rsidP="0044650F"/>
    <w:p w:rsidR="00AA388D" w:rsidRDefault="00AA388D" w:rsidP="0044650F"/>
    <w:p w:rsidR="0017738B" w:rsidRDefault="0017738B" w:rsidP="0044650F"/>
    <w:p w:rsidR="00AA388D" w:rsidRDefault="00AA388D" w:rsidP="0044650F"/>
    <w:p w:rsidR="004C0D34" w:rsidRDefault="004C0D34" w:rsidP="0044650F">
      <w:r>
        <w:t>Ursachen:</w:t>
      </w:r>
    </w:p>
    <w:p w:rsidR="004C0D34" w:rsidRDefault="004C0D34" w:rsidP="0044650F"/>
    <w:p w:rsidR="004C0D34" w:rsidRDefault="004C0D34" w:rsidP="0044650F"/>
    <w:p w:rsidR="0017738B" w:rsidRDefault="0017738B" w:rsidP="0044650F"/>
    <w:p w:rsidR="0017738B" w:rsidRDefault="0017738B" w:rsidP="0044650F"/>
    <w:p w:rsidR="004C0D34" w:rsidRDefault="004C0D34" w:rsidP="0044650F"/>
    <w:p w:rsidR="004C0D34" w:rsidRDefault="004C0D34" w:rsidP="0044650F"/>
    <w:p w:rsidR="00AA388D" w:rsidRDefault="00AA388D" w:rsidP="0044650F"/>
    <w:p w:rsidR="00AA388D" w:rsidRDefault="00AA388D" w:rsidP="0044650F"/>
    <w:p w:rsidR="00AA388D" w:rsidRDefault="00AA388D" w:rsidP="0044650F"/>
    <w:p w:rsidR="004C0D34" w:rsidRDefault="004C0D34" w:rsidP="0044650F">
      <w:r>
        <w:t>Folgen:</w:t>
      </w:r>
    </w:p>
    <w:p w:rsidR="004C0D34" w:rsidRDefault="004C0D34" w:rsidP="0044650F"/>
    <w:p w:rsidR="004C0D34" w:rsidRDefault="004C0D34" w:rsidP="0044650F"/>
    <w:p w:rsidR="004C0D34" w:rsidRDefault="004C0D34" w:rsidP="0044650F"/>
    <w:p w:rsidR="004C0D34" w:rsidRDefault="004C0D34" w:rsidP="0044650F"/>
    <w:p w:rsidR="0017738B" w:rsidRDefault="0017738B" w:rsidP="0044650F"/>
    <w:p w:rsidR="00AA388D" w:rsidRDefault="00AA388D" w:rsidP="0044650F"/>
    <w:p w:rsidR="00AA388D" w:rsidRDefault="00AA388D" w:rsidP="0044650F"/>
    <w:p w:rsidR="00AA388D" w:rsidRDefault="00AA388D" w:rsidP="0044650F"/>
    <w:p w:rsidR="00AA388D" w:rsidRDefault="00AA388D" w:rsidP="0044650F"/>
    <w:p w:rsidR="004C0D34" w:rsidRDefault="004C0D34" w:rsidP="0044650F">
      <w:r>
        <w:t>Lösungsmöglichkeiten:</w:t>
      </w:r>
    </w:p>
    <w:p w:rsidR="004C0D34" w:rsidRDefault="004C0D34" w:rsidP="0044650F"/>
    <w:p w:rsidR="004C0D34" w:rsidRPr="0044650F" w:rsidRDefault="004C0D34" w:rsidP="0044650F"/>
    <w:sectPr w:rsidR="004C0D34" w:rsidRPr="0044650F" w:rsidSect="00B127D0">
      <w:headerReference w:type="first" r:id="rId11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A9" w:rsidRDefault="006F67A9" w:rsidP="001E03DE">
      <w:r>
        <w:separator/>
      </w:r>
    </w:p>
  </w:endnote>
  <w:endnote w:type="continuationSeparator" w:id="0">
    <w:p w:rsidR="006F67A9" w:rsidRDefault="006F67A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A9" w:rsidRDefault="006F67A9" w:rsidP="001E03DE">
      <w:r>
        <w:separator/>
      </w:r>
    </w:p>
  </w:footnote>
  <w:footnote w:type="continuationSeparator" w:id="0">
    <w:p w:rsidR="006F67A9" w:rsidRDefault="006F67A9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B3923F" wp14:editId="6AFE407E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3B3923F" id="Gruppieren 21" o:spid="_x0000_s1026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XH6JBAAAiwoAAA4AAABkcnMvZTJvRG9jLnhtbLRWbW/bNhD+PmD/&#10;gdB3x5KsF0uIU6ROmhXotmDt9p2WKImIRHIkHTsd9t93R0qK47TY1mEGovDtjnfP3T3HyzfHoSeP&#10;TBsuxSaILsKAMFHJmot2E/z66d1iHRBjqahpLwXbBE/MBG+uvv/u8qBKFstO9jXTBJQIUx7UJuis&#10;VeVyaaqODdRcSMUEbDZSD9TCVLfLWtMDaB/6ZRyG2fIgda20rJgxsHrjN4Mrp79pWGV/bhrDLOk3&#10;Adhm3Ve77w6/y6tLWraaqo5Xoxn0G6wYKBdw6azqhlpK9pq/UjXwSksjG3tRyWEpm4ZXzPkA3kTh&#10;mTd3Wu6V86UtD62aYQJoz3D6ZrXVT4/3mvB6E8RRQAQdIEZ3eq8UZ5oJAouA0EG1JRy80+qjutfj&#10;Qutn6PSx0QP+B3fI0WH7NGPLjpZUsJjFUbEuVgGpYC9ZpVk4gl91ECEUW0RFtkqKgDwLV93tLB6H&#10;qwJM9OJZHq/RsuV0+RJtnE06KMgm8wyY+W+AfeyoYi4OBnGYAIsnwD6Bkw3raxJ7tNwphIrY41sJ&#10;rkUuN4z6IKsHQ4TcdlS07FpreegYrcE8hzM4MYsi6qY0qGR3+FHWEBe6t9IpOsP7FLgsL5IUraDl&#10;hHySZEmeZR66VRonsTswQ0dLpY29Y3IgONgEGqrG3UMfPxjrUZ6OoGIje16/433vJrrdbXtNHilU&#10;2Dv3GwPz4lgvyGETFCncjVJCorwzc+AWGKDnwyZYh/jz1iMut6J2RyzlvR+D0b2AsE/YeJTscXeE&#10;g7i4k/UTQKalr3RgJhh0Un8OyAGqfBOY3/dUs4D07wXAXkRJgrTgJkmaxzDRpzu70x0qKlC1CWxA&#10;/HBrHZV4j64hPA13eD1bMtoKyXh1qXhVwt9YxjB6lZV/T3cgZfdov6fM4R/pGKh+2KsFMI6ilu94&#10;z+2TY0+IBRolHu95da/95CTBoVonRqANfyDxCmODEnjIi0D28Oosr42CDJpy+uXxJU5f3LfruZqS&#10;CcejZwDsGcd9ARzPnzey2g9MWN8QNOvBSSlMx5WBaJZs2LEasvp9jfQBzchCLSnNhU9yKBPIcgwh&#10;Fozj7D/i9XUYFvHbxTYNt4skzG8X10WSL/LwNk/CZB1to+2fmMhRUu4NA/dpf6P4aDqsvjL+iwQ9&#10;tjJP/a6F+DJyJQCpDgY5iptMhCVECG01VjNbdThsoJJ+AcAhNHBg3nBIP4OLuCOboMQZf6RpVIR5&#10;ekq8CAWydhomRZZ/lXX/JXU4k7wRbgg2+ar9/7k6mVOZaVoz8hvTOy7qvWhJnGBWY8lCVm/F2OA8&#10;905okQZw/2Ei8rHPLaIwiteQVNCwVkkYR5mnrhm8NM9X67HlTTGdsJ8IdeTcngvsMLT8CueeEKan&#10;0myVAldVSGkNJDwMBwVZbkQL5NS38BirrHYaX/CweTIzW8MzqpYHoEJqLCzO9I1m9PsBmo5Pxywd&#10;WRnTy8n7TDttA+jODTWdl3BXIhgggXwNqezeYmM7ecnenrLxMK47pnTdHF48TsH4OsMn1encnX9+&#10;Q179B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GcQZnLhAAAACgEAAA8AAABkcnMv&#10;ZG93bnJldi54bWxMj0FLw0AQhe+C/2EZwZvdrNqkxmxKKeqpCLZC8TZNpklodjZkt0n6792e9DaP&#10;93jzvWw5mVYM1LvGsgY1i0AQF7ZsuNLwvXt/WIBwHrnE1jJpuJCDZX57k2Fa2pG/aNj6SoQSdilq&#10;qL3vUildUZNBN7MdcfCOtjfog+wrWfY4hnLTyscoiqXBhsOHGjta11Sctmej4WPEcfWk3obN6bi+&#10;/Ozmn/uNIq3v76bVKwhPk/8LwxU/oEMemA72zKUTrYaXJA5JDc9JmHT1oyRRIA7hUvMYZJ7J/xPy&#10;XwA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FoAXH6JBAAAiwoAAA4AAAAAAAAAAAAAAAAA&#10;PAIAAGRycy9lMm9Eb2MueG1sUEsBAi0AFAAGAAgAAAAhAE+hrsW6AAAAIQEAABkAAAAAAAAAAAAA&#10;AAAA8QYAAGRycy9fcmVscy9lMm9Eb2MueG1sLnJlbHNQSwECLQAUAAYACAAAACEAZxBmcuEAAAAK&#10;AQAADwAAAAAAAAAAAAAAAADiBwAAZHJzL2Rvd25yZXYueG1sUEsBAi0AFAAGAAgAAAAhADz8GuwH&#10;AgAApgUAABQAAAAAAAAAAAAAAAAA8AgAAGRycy9tZWRpYS9pbWFnZTEud21mUEsFBgAAAAAGAAYA&#10;fAEAACk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8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pPwwAAANsAAAAPAAAAZHJzL2Rvd25yZXYueG1sRI9BawIx&#10;FITvBf9DeEJvNamFIqtRrCgUispue/H22Dw3i5uXZRN1/femIHgcZuYbZrboXSMu1IXas4b3kQJB&#10;XHpTc6Xh73fzNgERIrLBxjNpuFGAxXzwMsPM+CvndCliJRKEQ4YabIxtJmUoLTkMI98SJ+/oO4cx&#10;ya6SpsNrgrtGjpX6lA5rTgsWW1pZKk/F2Wmoi+1ucltvSvuVq32xjgp/DietX4f9cgoiUh+f4Uf7&#10;22gYf8D/l/QD5PwOAAD//wMAUEsBAi0AFAAGAAgAAAAhANvh9svuAAAAhQEAABMAAAAAAAAAAAAA&#10;AAAAAAAAAFtDb250ZW50X1R5cGVzXS54bWxQSwECLQAUAAYACAAAACEAWvQsW78AAAAVAQAACwAA&#10;AAAAAAAAAAAAAAAfAQAAX3JlbHMvLnJlbHNQSwECLQAUAAYACAAAACEAUzlaT8MAAADbAAAADwAA&#10;AAAAAAAAAAAAAAAHAgAAZHJzL2Rvd25yZXYueG1sUEsFBgAAAAADAAMAtwAAAPcCAAAAAA==&#10;">
                <v:imagedata r:id="rId2" o:title=""/>
                <v:path arrowok="t"/>
              </v:shape>
              <v:line id="Gerade Verbindung 24" o:spid="_x0000_s1029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JZtwgAAANsAAAAPAAAAZHJzL2Rvd25yZXYueG1sRI9Bi8Iw&#10;EIXvwv6HMAveNFVEpGsUlV3xJKjd3evQjG2xmZQk1vrvjSB4fLx535s3X3amFi05X1lWMBomIIhz&#10;qysuFGSnn8EMhA/IGmvLpOBOHpaLj94cU21vfKD2GAoRIexTVFCG0KRS+rwkg35oG+Lona0zGKJ0&#10;hdQObxFuajlOkqk0WHFsKLGhTUn55Xg18Y39epttWjZ4P7j/bJaP/r63v0r1P7vVF4hAXXgfv9I7&#10;rWA8geeWCAC5eAAAAP//AwBQSwECLQAUAAYACAAAACEA2+H2y+4AAACFAQAAEwAAAAAAAAAAAAAA&#10;AAAAAAAAW0NvbnRlbnRfVHlwZXNdLnhtbFBLAQItABQABgAIAAAAIQBa9CxbvwAAABUBAAALAAAA&#10;AAAAAAAAAAAAAB8BAABfcmVscy8ucmVsc1BLAQItABQABgAIAAAAIQA/XJZtwgAAANsAAAAPAAAA&#10;AAAAAAAAAAAAAAcCAABkcnMvZG93bnJldi54bWxQSwUGAAAAAAMAAwC3AAAA9gI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4214191"/>
    <w:multiLevelType w:val="hybridMultilevel"/>
    <w:tmpl w:val="EDF216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9"/>
  </w:num>
  <w:num w:numId="18">
    <w:abstractNumId w:val="9"/>
  </w:num>
  <w:num w:numId="19">
    <w:abstractNumId w:val="9"/>
  </w:num>
  <w:num w:numId="20">
    <w:abstractNumId w:val="5"/>
  </w:num>
  <w:num w:numId="21">
    <w:abstractNumId w:val="1"/>
  </w:num>
  <w:num w:numId="22">
    <w:abstractNumId w:val="10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34"/>
    <w:rsid w:val="0017738B"/>
    <w:rsid w:val="001A2103"/>
    <w:rsid w:val="001E03DE"/>
    <w:rsid w:val="002223B8"/>
    <w:rsid w:val="00296589"/>
    <w:rsid w:val="003C42A6"/>
    <w:rsid w:val="00445B6B"/>
    <w:rsid w:val="0044650F"/>
    <w:rsid w:val="004C0D34"/>
    <w:rsid w:val="005B179F"/>
    <w:rsid w:val="006B1E8D"/>
    <w:rsid w:val="006E03CC"/>
    <w:rsid w:val="006F67A9"/>
    <w:rsid w:val="008A7911"/>
    <w:rsid w:val="008E7E59"/>
    <w:rsid w:val="009533B3"/>
    <w:rsid w:val="009935DA"/>
    <w:rsid w:val="009C05F9"/>
    <w:rsid w:val="00AA388D"/>
    <w:rsid w:val="00B127D0"/>
    <w:rsid w:val="00B40E25"/>
    <w:rsid w:val="00BE4610"/>
    <w:rsid w:val="00C22DA6"/>
    <w:rsid w:val="00C329C9"/>
    <w:rsid w:val="00CD6932"/>
    <w:rsid w:val="00DA114A"/>
    <w:rsid w:val="00DA4272"/>
    <w:rsid w:val="00E65819"/>
    <w:rsid w:val="00E82045"/>
    <w:rsid w:val="00F131A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40E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40E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wr.de/odysso/wie-aus-wasser-geld-wird/-/id=1046894/did=15037312/nid=1046894/glelc3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53\Desktop\Urheberrecht\TabletBS-Vorlage%20ohne%20all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BDEC-BFDE-49DB-B4C4-E018811B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TabletBS-Vorlage ohne alles.dotx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TS053</dc:creator>
  <cp:lastModifiedBy>Barbian, Markus (LS)</cp:lastModifiedBy>
  <cp:revision>6</cp:revision>
  <dcterms:created xsi:type="dcterms:W3CDTF">2017-09-21T15:03:00Z</dcterms:created>
  <dcterms:modified xsi:type="dcterms:W3CDTF">2017-10-23T09:35:00Z</dcterms:modified>
</cp:coreProperties>
</file>